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9923" w:type="dxa"/>
        <w:tblInd w:w="-601" w:type="dxa"/>
        <w:tblLook w:val="04A0" w:firstRow="1" w:lastRow="0" w:firstColumn="1" w:lastColumn="0" w:noHBand="0" w:noVBand="1"/>
      </w:tblPr>
      <w:tblGrid>
        <w:gridCol w:w="9923"/>
      </w:tblGrid>
      <w:tr w:rsidR="00277B9C" w:rsidRPr="00AD574E" w:rsidTr="00A9703E">
        <w:trPr>
          <w:trHeight w:val="843"/>
        </w:trPr>
        <w:tc>
          <w:tcPr>
            <w:tcW w:w="9923" w:type="dxa"/>
            <w:vAlign w:val="center"/>
          </w:tcPr>
          <w:p w:rsidR="00383FD6" w:rsidRPr="00BF48EB" w:rsidRDefault="00383FD6" w:rsidP="00BF48EB">
            <w:pPr>
              <w:bidi/>
              <w:rPr>
                <w:rFonts w:ascii="Arial" w:hAnsi="Arial" w:cs="Arial"/>
                <w:sz w:val="32"/>
                <w:szCs w:val="32"/>
                <w:rtl/>
              </w:rPr>
            </w:pPr>
            <w:r w:rsidRPr="00AD574E">
              <w:rPr>
                <w:rFonts w:cs="Arial"/>
                <w:b/>
                <w:bCs/>
                <w:sz w:val="32"/>
                <w:szCs w:val="32"/>
                <w:rtl/>
              </w:rPr>
              <w:t xml:space="preserve">اسم مؤسسة التعليم </w:t>
            </w:r>
            <w:proofErr w:type="gramStart"/>
            <w:r w:rsidRPr="00AD574E">
              <w:rPr>
                <w:rFonts w:cs="Arial"/>
                <w:b/>
                <w:bCs/>
                <w:sz w:val="32"/>
                <w:szCs w:val="32"/>
                <w:rtl/>
              </w:rPr>
              <w:t>العالي:</w:t>
            </w:r>
            <w:r w:rsidR="00BF48EB">
              <w:rPr>
                <w:rFonts w:cs="Arial"/>
                <w:b/>
                <w:bCs/>
                <w:sz w:val="32"/>
                <w:szCs w:val="32"/>
              </w:rPr>
              <w:t xml:space="preserve"> </w:t>
            </w:r>
            <w:r w:rsidR="00BF48EB">
              <w:rPr>
                <w:rFonts w:cs="Arial" w:hint="cs"/>
                <w:b/>
                <w:bCs/>
                <w:sz w:val="32"/>
                <w:szCs w:val="32"/>
                <w:rtl/>
                <w:lang w:bidi="ar-DZ"/>
              </w:rPr>
              <w:t xml:space="preserve"> </w:t>
            </w:r>
            <w:r w:rsidR="00BF48EB" w:rsidRPr="00605F0C">
              <w:rPr>
                <w:rFonts w:ascii="Arial" w:hAnsi="Arial" w:cs="Arial"/>
                <w:b/>
                <w:bCs/>
                <w:sz w:val="32"/>
                <w:szCs w:val="32"/>
                <w:rtl/>
              </w:rPr>
              <w:t>جامعة</w:t>
            </w:r>
            <w:proofErr w:type="gramEnd"/>
            <w:r w:rsidR="00BF48EB" w:rsidRPr="00605F0C">
              <w:rPr>
                <w:rFonts w:ascii="Arial" w:hAnsi="Arial" w:cs="Arial"/>
                <w:b/>
                <w:bCs/>
                <w:sz w:val="32"/>
                <w:szCs w:val="32"/>
                <w:rtl/>
              </w:rPr>
              <w:t xml:space="preserve"> فرحات عباس سطيف</w:t>
            </w:r>
            <w:r w:rsidR="00BF48EB" w:rsidRPr="00605F0C">
              <w:rPr>
                <w:rFonts w:ascii="Arial" w:hAnsi="Arial" w:cs="Arial"/>
                <w:b/>
                <w:bCs/>
                <w:sz w:val="32"/>
                <w:szCs w:val="32"/>
              </w:rPr>
              <w:t>1</w:t>
            </w:r>
          </w:p>
          <w:p w:rsidR="00277B9C" w:rsidRPr="00AD574E" w:rsidRDefault="00383FD6" w:rsidP="002E4456">
            <w:pPr>
              <w:bidi/>
              <w:rPr>
                <w:sz w:val="32"/>
                <w:szCs w:val="32"/>
              </w:rPr>
            </w:pPr>
            <w:r w:rsidRPr="00AD574E">
              <w:rPr>
                <w:rFonts w:cs="Arial"/>
                <w:b/>
                <w:bCs/>
                <w:sz w:val="32"/>
                <w:szCs w:val="32"/>
                <w:rtl/>
              </w:rPr>
              <w:t>القسم:</w:t>
            </w:r>
            <w:r w:rsidR="00BF48EB">
              <w:rPr>
                <w:rFonts w:cs="Arial" w:hint="cs"/>
                <w:b/>
                <w:bCs/>
                <w:sz w:val="32"/>
                <w:szCs w:val="32"/>
                <w:rtl/>
              </w:rPr>
              <w:t xml:space="preserve"> الميكروبيولوجي</w:t>
            </w:r>
            <w:r w:rsidR="00BF48EB">
              <w:rPr>
                <w:rFonts w:cs="Arial" w:hint="eastAsia"/>
                <w:b/>
                <w:bCs/>
                <w:sz w:val="32"/>
                <w:szCs w:val="32"/>
                <w:rtl/>
              </w:rPr>
              <w:t>ا</w:t>
            </w:r>
            <w:r w:rsidR="00BF48EB">
              <w:rPr>
                <w:rFonts w:cs="Arial" w:hint="cs"/>
                <w:b/>
                <w:bCs/>
                <w:sz w:val="32"/>
                <w:szCs w:val="32"/>
                <w:rtl/>
              </w:rPr>
              <w:t xml:space="preserve"> </w:t>
            </w:r>
          </w:p>
        </w:tc>
      </w:tr>
    </w:tbl>
    <w:p w:rsidR="00595FC4" w:rsidRPr="00D06025" w:rsidRDefault="00595FC4" w:rsidP="00383FD6">
      <w:pPr>
        <w:bidi/>
        <w:rPr>
          <w:sz w:val="12"/>
          <w:szCs w:val="12"/>
        </w:rPr>
      </w:pPr>
    </w:p>
    <w:tbl>
      <w:tblPr>
        <w:tblStyle w:val="Grilledutableau"/>
        <w:tblW w:w="9923" w:type="dxa"/>
        <w:tblInd w:w="-601" w:type="dxa"/>
        <w:tblLook w:val="04A0" w:firstRow="1" w:lastRow="0" w:firstColumn="1" w:lastColumn="0" w:noHBand="0" w:noVBand="1"/>
      </w:tblPr>
      <w:tblGrid>
        <w:gridCol w:w="9923"/>
      </w:tblGrid>
      <w:tr w:rsidR="009B73C9" w:rsidTr="00A9703E">
        <w:trPr>
          <w:trHeight w:val="804"/>
        </w:trPr>
        <w:tc>
          <w:tcPr>
            <w:tcW w:w="9923" w:type="dxa"/>
            <w:shd w:val="clear" w:color="auto" w:fill="D9D9D9" w:themeFill="background1" w:themeFillShade="D9"/>
            <w:vAlign w:val="center"/>
          </w:tcPr>
          <w:p w:rsidR="00383FD6" w:rsidRPr="00383FD6" w:rsidRDefault="000930E8" w:rsidP="00383FD6">
            <w:pPr>
              <w:bidi/>
              <w:jc w:val="center"/>
              <w:rPr>
                <w:b/>
                <w:bCs/>
                <w:sz w:val="36"/>
                <w:szCs w:val="36"/>
              </w:rPr>
            </w:pPr>
            <w:r>
              <w:rPr>
                <w:rFonts w:cs="Arial" w:hint="cs"/>
                <w:b/>
                <w:bCs/>
                <w:sz w:val="36"/>
                <w:szCs w:val="36"/>
                <w:rtl/>
              </w:rPr>
              <w:t>منهج</w:t>
            </w:r>
            <w:r w:rsidR="00383FD6" w:rsidRPr="00383FD6">
              <w:rPr>
                <w:rFonts w:cs="Arial"/>
                <w:b/>
                <w:bCs/>
                <w:sz w:val="36"/>
                <w:szCs w:val="36"/>
                <w:rtl/>
              </w:rPr>
              <w:t xml:space="preserve"> الماد</w:t>
            </w:r>
            <w:r w:rsidR="00383FD6" w:rsidRPr="00383FD6">
              <w:rPr>
                <w:rFonts w:cs="Arial" w:hint="cs"/>
                <w:b/>
                <w:bCs/>
                <w:sz w:val="36"/>
                <w:szCs w:val="36"/>
                <w:rtl/>
              </w:rPr>
              <w:t>ة</w:t>
            </w:r>
          </w:p>
          <w:p w:rsidR="00950DB8" w:rsidRPr="009B73C9" w:rsidRDefault="00383FD6" w:rsidP="00383FD6">
            <w:pPr>
              <w:bidi/>
              <w:jc w:val="center"/>
              <w:rPr>
                <w:b/>
                <w:bCs/>
              </w:rPr>
            </w:pPr>
            <w:r>
              <w:rPr>
                <w:rFonts w:hint="cs"/>
                <w:b/>
                <w:bCs/>
                <w:sz w:val="24"/>
                <w:szCs w:val="24"/>
                <w:rtl/>
              </w:rPr>
              <w:t>(</w:t>
            </w:r>
            <w:r w:rsidRPr="00383FD6">
              <w:rPr>
                <w:rFonts w:cs="Arial"/>
                <w:b/>
                <w:bCs/>
                <w:sz w:val="24"/>
                <w:szCs w:val="24"/>
                <w:rtl/>
              </w:rPr>
              <w:t>تنشر على موقع المؤسسة</w:t>
            </w:r>
            <w:r>
              <w:rPr>
                <w:rFonts w:hint="cs"/>
                <w:b/>
                <w:bCs/>
                <w:sz w:val="24"/>
                <w:szCs w:val="24"/>
                <w:rtl/>
              </w:rPr>
              <w:t>)</w:t>
            </w:r>
          </w:p>
        </w:tc>
      </w:tr>
      <w:tr w:rsidR="009B73C9" w:rsidTr="00A9703E">
        <w:trPr>
          <w:trHeight w:val="536"/>
        </w:trPr>
        <w:tc>
          <w:tcPr>
            <w:tcW w:w="9923" w:type="dxa"/>
            <w:vAlign w:val="center"/>
          </w:tcPr>
          <w:p w:rsidR="009B73C9" w:rsidRPr="00383FD6" w:rsidRDefault="00383FD6" w:rsidP="00B63E0C">
            <w:pPr>
              <w:bidi/>
              <w:jc w:val="center"/>
              <w:rPr>
                <w:b/>
                <w:bCs/>
                <w:sz w:val="36"/>
                <w:szCs w:val="36"/>
                <w:rtl/>
                <w:lang w:bidi="ar-DZ"/>
              </w:rPr>
            </w:pPr>
            <w:r w:rsidRPr="00383FD6">
              <w:rPr>
                <w:rFonts w:cs="Arial"/>
                <w:b/>
                <w:bCs/>
                <w:sz w:val="36"/>
                <w:szCs w:val="36"/>
                <w:rtl/>
              </w:rPr>
              <w:t>عنوان المادة</w:t>
            </w:r>
            <w:r w:rsidR="00D06025">
              <w:rPr>
                <w:rFonts w:cs="Arial" w:hint="cs"/>
                <w:b/>
                <w:bCs/>
                <w:sz w:val="36"/>
                <w:szCs w:val="36"/>
                <w:rtl/>
              </w:rPr>
              <w:t>:</w:t>
            </w:r>
            <w:r w:rsidR="00BF48EB" w:rsidRPr="00BF48EB">
              <w:rPr>
                <w:rFonts w:cs="Arial" w:hint="cs"/>
                <w:b/>
                <w:bCs/>
                <w:sz w:val="40"/>
                <w:szCs w:val="40"/>
                <w:rtl/>
              </w:rPr>
              <w:t xml:space="preserve"> </w:t>
            </w:r>
            <w:r w:rsidR="00D96B04" w:rsidRPr="00D96B04">
              <w:rPr>
                <w:rFonts w:ascii="Arial" w:hAnsi="Arial" w:cs="Arial"/>
                <w:b/>
                <w:bCs/>
                <w:color w:val="0F1115"/>
                <w:sz w:val="36"/>
                <w:szCs w:val="36"/>
                <w:shd w:val="clear" w:color="auto" w:fill="FFFFFF"/>
                <w:rtl/>
                <w:lang w:bidi="ar-DZ"/>
              </w:rPr>
              <w:t>تصنيف بدائيات النوى (البكتيريا والعتائق)</w:t>
            </w:r>
            <w:bookmarkStart w:id="0" w:name="_GoBack"/>
            <w:bookmarkEnd w:id="0"/>
          </w:p>
        </w:tc>
      </w:tr>
    </w:tbl>
    <w:p w:rsidR="009B73C9" w:rsidRPr="00D06025" w:rsidRDefault="009B73C9" w:rsidP="00383FD6">
      <w:pPr>
        <w:bidi/>
        <w:rPr>
          <w:sz w:val="10"/>
          <w:szCs w:val="10"/>
          <w:rtl/>
          <w:lang w:bidi="ar-DZ"/>
        </w:rPr>
      </w:pPr>
    </w:p>
    <w:tbl>
      <w:tblPr>
        <w:tblStyle w:val="Grilledutableau"/>
        <w:bidiVisual/>
        <w:tblW w:w="9887" w:type="dxa"/>
        <w:tblLook w:val="04A0" w:firstRow="1" w:lastRow="0" w:firstColumn="1" w:lastColumn="0" w:noHBand="0" w:noVBand="1"/>
      </w:tblPr>
      <w:tblGrid>
        <w:gridCol w:w="1509"/>
        <w:gridCol w:w="2844"/>
        <w:gridCol w:w="756"/>
        <w:gridCol w:w="1556"/>
        <w:gridCol w:w="991"/>
        <w:gridCol w:w="2231"/>
      </w:tblGrid>
      <w:tr w:rsidR="00383FD6" w:rsidTr="00BF48EB">
        <w:trPr>
          <w:trHeight w:val="537"/>
        </w:trPr>
        <w:tc>
          <w:tcPr>
            <w:tcW w:w="4358" w:type="dxa"/>
            <w:gridSpan w:val="2"/>
            <w:vMerge w:val="restart"/>
            <w:shd w:val="clear" w:color="auto" w:fill="D9D9D9" w:themeFill="background1" w:themeFillShade="D9"/>
            <w:vAlign w:val="center"/>
          </w:tcPr>
          <w:p w:rsidR="00383FD6" w:rsidRPr="00383FD6" w:rsidRDefault="00DD75C1" w:rsidP="00383FD6">
            <w:pPr>
              <w:bidi/>
              <w:jc w:val="center"/>
              <w:rPr>
                <w:b/>
                <w:bCs/>
                <w:sz w:val="36"/>
                <w:szCs w:val="36"/>
                <w:rtl/>
                <w:lang w:bidi="ar-DZ"/>
              </w:rPr>
            </w:pPr>
            <w:r>
              <w:rPr>
                <w:rStyle w:val="rynqvb"/>
                <w:rFonts w:hint="cs"/>
                <w:b/>
                <w:bCs/>
                <w:sz w:val="36"/>
                <w:szCs w:val="36"/>
                <w:rtl/>
              </w:rPr>
              <w:t>أستاذ</w:t>
            </w:r>
            <w:r w:rsidR="00383FD6" w:rsidRPr="00383FD6">
              <w:rPr>
                <w:rStyle w:val="rynqvb"/>
                <w:rFonts w:hint="cs"/>
                <w:b/>
                <w:bCs/>
                <w:sz w:val="36"/>
                <w:szCs w:val="36"/>
                <w:rtl/>
              </w:rPr>
              <w:t xml:space="preserve"> المادة</w:t>
            </w:r>
          </w:p>
        </w:tc>
        <w:tc>
          <w:tcPr>
            <w:tcW w:w="5529" w:type="dxa"/>
            <w:gridSpan w:val="4"/>
            <w:shd w:val="clear" w:color="auto" w:fill="D9D9D9" w:themeFill="background1" w:themeFillShade="D9"/>
            <w:vAlign w:val="center"/>
          </w:tcPr>
          <w:p w:rsidR="00383FD6" w:rsidRPr="009F768D" w:rsidRDefault="00383FD6" w:rsidP="00F776D9">
            <w:pPr>
              <w:bidi/>
              <w:rPr>
                <w:b/>
                <w:bCs/>
                <w:sz w:val="28"/>
                <w:szCs w:val="28"/>
                <w:rtl/>
                <w:lang w:bidi="ar-DZ"/>
              </w:rPr>
            </w:pPr>
            <w:r w:rsidRPr="009F768D">
              <w:rPr>
                <w:rFonts w:cs="Arial"/>
                <w:b/>
                <w:bCs/>
                <w:sz w:val="28"/>
                <w:szCs w:val="28"/>
                <w:rtl/>
                <w:lang w:bidi="ar-DZ"/>
              </w:rPr>
              <w:t xml:space="preserve">اسم ولقب </w:t>
            </w:r>
            <w:proofErr w:type="gramStart"/>
            <w:r w:rsidRPr="009F768D">
              <w:rPr>
                <w:rFonts w:cs="Arial"/>
                <w:b/>
                <w:bCs/>
                <w:sz w:val="28"/>
                <w:szCs w:val="28"/>
                <w:rtl/>
                <w:lang w:bidi="ar-DZ"/>
              </w:rPr>
              <w:t>الأستاذ</w:t>
            </w:r>
            <w:r w:rsidR="00BF48EB">
              <w:rPr>
                <w:rFonts w:cs="Arial" w:hint="cs"/>
                <w:b/>
                <w:bCs/>
                <w:sz w:val="28"/>
                <w:szCs w:val="28"/>
                <w:rtl/>
                <w:lang w:bidi="ar-DZ"/>
              </w:rPr>
              <w:t xml:space="preserve"> </w:t>
            </w:r>
            <w:r w:rsidRPr="009F768D">
              <w:rPr>
                <w:rFonts w:cs="Arial" w:hint="cs"/>
                <w:b/>
                <w:bCs/>
                <w:sz w:val="28"/>
                <w:szCs w:val="28"/>
                <w:rtl/>
                <w:lang w:bidi="ar-DZ"/>
              </w:rPr>
              <w:t>:</w:t>
            </w:r>
            <w:proofErr w:type="gramEnd"/>
            <w:r w:rsidR="00BF48EB">
              <w:rPr>
                <w:rFonts w:cs="Arial" w:hint="cs"/>
                <w:b/>
                <w:bCs/>
                <w:sz w:val="28"/>
                <w:szCs w:val="28"/>
                <w:rtl/>
                <w:lang w:bidi="ar-DZ"/>
              </w:rPr>
              <w:t xml:space="preserve"> موفق عبد الناصر </w:t>
            </w:r>
          </w:p>
        </w:tc>
      </w:tr>
      <w:tr w:rsidR="00383FD6" w:rsidTr="00BF48EB">
        <w:trPr>
          <w:trHeight w:val="411"/>
        </w:trPr>
        <w:tc>
          <w:tcPr>
            <w:tcW w:w="4358" w:type="dxa"/>
            <w:gridSpan w:val="2"/>
            <w:vMerge/>
            <w:shd w:val="clear" w:color="auto" w:fill="D9D9D9" w:themeFill="background1" w:themeFillShade="D9"/>
            <w:vAlign w:val="center"/>
          </w:tcPr>
          <w:p w:rsidR="00383FD6" w:rsidRDefault="00383FD6" w:rsidP="00383FD6">
            <w:pPr>
              <w:bidi/>
              <w:rPr>
                <w:rtl/>
                <w:lang w:bidi="ar-DZ"/>
              </w:rPr>
            </w:pPr>
          </w:p>
        </w:tc>
        <w:tc>
          <w:tcPr>
            <w:tcW w:w="5529" w:type="dxa"/>
            <w:gridSpan w:val="4"/>
            <w:shd w:val="clear" w:color="auto" w:fill="D9D9D9" w:themeFill="background1" w:themeFillShade="D9"/>
            <w:vAlign w:val="center"/>
          </w:tcPr>
          <w:p w:rsidR="00383FD6" w:rsidRPr="00383FD6" w:rsidRDefault="00383FD6" w:rsidP="00383FD6">
            <w:pPr>
              <w:bidi/>
              <w:jc w:val="center"/>
              <w:rPr>
                <w:b/>
                <w:bCs/>
                <w:sz w:val="28"/>
                <w:szCs w:val="28"/>
                <w:rtl/>
                <w:lang w:bidi="ar-DZ"/>
              </w:rPr>
            </w:pPr>
            <w:r w:rsidRPr="00383FD6">
              <w:rPr>
                <w:rFonts w:cs="Arial"/>
                <w:b/>
                <w:bCs/>
                <w:sz w:val="28"/>
                <w:szCs w:val="28"/>
                <w:rtl/>
                <w:lang w:bidi="ar-DZ"/>
              </w:rPr>
              <w:t>استقبال الطلب</w:t>
            </w:r>
            <w:r w:rsidRPr="00383FD6">
              <w:rPr>
                <w:rFonts w:cs="Arial" w:hint="cs"/>
                <w:b/>
                <w:bCs/>
                <w:sz w:val="28"/>
                <w:szCs w:val="28"/>
                <w:rtl/>
                <w:lang w:bidi="ar-DZ"/>
              </w:rPr>
              <w:t>ة</w:t>
            </w:r>
            <w:r w:rsidRPr="00383FD6">
              <w:rPr>
                <w:rFonts w:cs="Arial"/>
                <w:b/>
                <w:bCs/>
                <w:sz w:val="28"/>
                <w:szCs w:val="28"/>
                <w:rtl/>
                <w:lang w:bidi="ar-DZ"/>
              </w:rPr>
              <w:t xml:space="preserve"> أسبوعيا</w:t>
            </w:r>
          </w:p>
        </w:tc>
      </w:tr>
      <w:tr w:rsidR="00383FD6" w:rsidTr="00BF48EB">
        <w:trPr>
          <w:trHeight w:val="454"/>
        </w:trPr>
        <w:tc>
          <w:tcPr>
            <w:tcW w:w="1510"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Style w:val="rynqvb"/>
                <w:rFonts w:hint="cs"/>
                <w:b/>
                <w:bCs/>
                <w:sz w:val="24"/>
                <w:szCs w:val="24"/>
                <w:rtl/>
              </w:rPr>
              <w:t>البريد الإلكتروني</w:t>
            </w:r>
          </w:p>
        </w:tc>
        <w:tc>
          <w:tcPr>
            <w:tcW w:w="2848" w:type="dxa"/>
            <w:vAlign w:val="center"/>
          </w:tcPr>
          <w:p w:rsidR="00383FD6" w:rsidRPr="00BF48EB" w:rsidRDefault="00DB2FDB" w:rsidP="00BF48EB">
            <w:pPr>
              <w:jc w:val="center"/>
              <w:rPr>
                <w:rFonts w:ascii="Times New Roman" w:hAnsi="Times New Roman" w:cs="Times New Roman"/>
                <w:sz w:val="24"/>
                <w:szCs w:val="24"/>
                <w:rtl/>
                <w:lang w:bidi="ar-DZ"/>
              </w:rPr>
            </w:pPr>
            <w:hyperlink r:id="rId5" w:history="1">
              <w:r w:rsidR="0050095C" w:rsidRPr="00B45963">
                <w:rPr>
                  <w:rStyle w:val="Lienhypertexte"/>
                  <w:sz w:val="20"/>
                  <w:szCs w:val="20"/>
                </w:rPr>
                <w:t>mouffok_adel@univ-setif.dz</w:t>
              </w:r>
            </w:hyperlink>
          </w:p>
        </w:tc>
        <w:tc>
          <w:tcPr>
            <w:tcW w:w="741"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اليوم:</w:t>
            </w:r>
          </w:p>
        </w:tc>
        <w:tc>
          <w:tcPr>
            <w:tcW w:w="1559" w:type="dxa"/>
            <w:vAlign w:val="center"/>
          </w:tcPr>
          <w:p w:rsidR="00383FD6" w:rsidRPr="00BF48EB" w:rsidRDefault="00BF48EB" w:rsidP="00BF48EB">
            <w:pPr>
              <w:bidi/>
              <w:rPr>
                <w:sz w:val="28"/>
                <w:szCs w:val="28"/>
                <w:rtl/>
                <w:lang w:bidi="ar-DZ"/>
              </w:rPr>
            </w:pPr>
            <w:r w:rsidRPr="00BF48EB">
              <w:rPr>
                <w:rFonts w:hint="cs"/>
                <w:sz w:val="28"/>
                <w:szCs w:val="28"/>
                <w:rtl/>
                <w:lang w:bidi="ar-DZ"/>
              </w:rPr>
              <w:t>الثلاثاء</w:t>
            </w:r>
          </w:p>
        </w:tc>
        <w:tc>
          <w:tcPr>
            <w:tcW w:w="992"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الساعة:</w:t>
            </w:r>
          </w:p>
        </w:tc>
        <w:tc>
          <w:tcPr>
            <w:tcW w:w="2237" w:type="dxa"/>
            <w:vAlign w:val="center"/>
          </w:tcPr>
          <w:p w:rsidR="00383FD6" w:rsidRPr="00BF48EB" w:rsidRDefault="00BF48EB" w:rsidP="00BF48EB">
            <w:pPr>
              <w:jc w:val="right"/>
              <w:rPr>
                <w:rFonts w:ascii="Times New Roman" w:hAnsi="Times New Roman" w:cs="Times New Roman"/>
                <w:sz w:val="24"/>
                <w:szCs w:val="24"/>
                <w:rtl/>
                <w:lang w:bidi="ar-DZ"/>
              </w:rPr>
            </w:pPr>
            <w:r w:rsidRPr="00BF48EB">
              <w:rPr>
                <w:rFonts w:ascii="Times New Roman" w:hAnsi="Times New Roman" w:cs="Times New Roman"/>
                <w:sz w:val="24"/>
                <w:szCs w:val="24"/>
              </w:rPr>
              <w:t>8h</w:t>
            </w:r>
            <w:r w:rsidRPr="00BF48EB">
              <w:rPr>
                <w:rFonts w:ascii="Times New Roman" w:hAnsi="Times New Roman" w:cs="Times New Roman"/>
                <w:sz w:val="24"/>
                <w:szCs w:val="24"/>
                <w:rtl/>
              </w:rPr>
              <w:t xml:space="preserve"> </w:t>
            </w:r>
            <w:r w:rsidRPr="00BF48EB">
              <w:rPr>
                <w:rFonts w:ascii="Times New Roman" w:hAnsi="Times New Roman" w:cs="Times New Roman"/>
                <w:sz w:val="24"/>
                <w:szCs w:val="24"/>
              </w:rPr>
              <w:t>–</w:t>
            </w:r>
            <w:r w:rsidRPr="00BF48EB">
              <w:rPr>
                <w:rFonts w:ascii="Times New Roman" w:hAnsi="Times New Roman" w:cs="Times New Roman"/>
                <w:sz w:val="24"/>
                <w:szCs w:val="24"/>
                <w:rtl/>
              </w:rPr>
              <w:t xml:space="preserve"> </w:t>
            </w:r>
            <w:r w:rsidRPr="00BF48EB">
              <w:rPr>
                <w:rFonts w:ascii="Times New Roman" w:hAnsi="Times New Roman" w:cs="Times New Roman"/>
                <w:sz w:val="24"/>
                <w:szCs w:val="24"/>
              </w:rPr>
              <w:t>9h30</w:t>
            </w:r>
          </w:p>
        </w:tc>
      </w:tr>
      <w:tr w:rsidR="00383FD6" w:rsidTr="00BF48EB">
        <w:trPr>
          <w:trHeight w:val="454"/>
        </w:trPr>
        <w:tc>
          <w:tcPr>
            <w:tcW w:w="1510" w:type="dxa"/>
            <w:shd w:val="clear" w:color="auto" w:fill="D9D9D9" w:themeFill="background1" w:themeFillShade="D9"/>
            <w:vAlign w:val="center"/>
          </w:tcPr>
          <w:p w:rsidR="00383FD6" w:rsidRPr="009F768D" w:rsidRDefault="00383FD6" w:rsidP="00383FD6">
            <w:pPr>
              <w:bidi/>
              <w:rPr>
                <w:b/>
                <w:bCs/>
                <w:sz w:val="24"/>
                <w:szCs w:val="24"/>
                <w:lang w:bidi="ar-DZ"/>
              </w:rPr>
            </w:pPr>
            <w:r w:rsidRPr="009F768D">
              <w:rPr>
                <w:rStyle w:val="rynqvb"/>
                <w:rFonts w:hint="cs"/>
                <w:b/>
                <w:bCs/>
                <w:sz w:val="24"/>
                <w:szCs w:val="24"/>
                <w:rtl/>
              </w:rPr>
              <w:t>هاتف المكتب</w:t>
            </w:r>
          </w:p>
        </w:tc>
        <w:tc>
          <w:tcPr>
            <w:tcW w:w="2848" w:type="dxa"/>
            <w:vAlign w:val="center"/>
          </w:tcPr>
          <w:p w:rsidR="00383FD6" w:rsidRDefault="00383FD6" w:rsidP="00383FD6">
            <w:pPr>
              <w:bidi/>
              <w:rPr>
                <w:rtl/>
                <w:lang w:bidi="ar-DZ"/>
              </w:rPr>
            </w:pPr>
          </w:p>
        </w:tc>
        <w:tc>
          <w:tcPr>
            <w:tcW w:w="741"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اليوم:</w:t>
            </w:r>
          </w:p>
        </w:tc>
        <w:tc>
          <w:tcPr>
            <w:tcW w:w="1559" w:type="dxa"/>
            <w:vAlign w:val="center"/>
          </w:tcPr>
          <w:p w:rsidR="00383FD6" w:rsidRPr="00BF48EB" w:rsidRDefault="00BF48EB" w:rsidP="00383FD6">
            <w:pPr>
              <w:bidi/>
              <w:rPr>
                <w:sz w:val="28"/>
                <w:szCs w:val="28"/>
                <w:rtl/>
                <w:lang w:bidi="ar-DZ"/>
              </w:rPr>
            </w:pPr>
            <w:r w:rsidRPr="00BF48EB">
              <w:rPr>
                <w:rFonts w:hint="cs"/>
                <w:sz w:val="28"/>
                <w:szCs w:val="28"/>
                <w:rtl/>
                <w:lang w:bidi="ar-DZ"/>
              </w:rPr>
              <w:t>الأربعاء</w:t>
            </w:r>
          </w:p>
        </w:tc>
        <w:tc>
          <w:tcPr>
            <w:tcW w:w="992"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الساعة:</w:t>
            </w:r>
          </w:p>
        </w:tc>
        <w:tc>
          <w:tcPr>
            <w:tcW w:w="2237" w:type="dxa"/>
            <w:vAlign w:val="center"/>
          </w:tcPr>
          <w:p w:rsidR="00383FD6" w:rsidRPr="00BF48EB" w:rsidRDefault="00BF48EB" w:rsidP="00BF48EB">
            <w:pPr>
              <w:jc w:val="right"/>
              <w:rPr>
                <w:rFonts w:ascii="Times New Roman" w:hAnsi="Times New Roman" w:cs="Times New Roman"/>
                <w:sz w:val="24"/>
                <w:szCs w:val="24"/>
                <w:rtl/>
                <w:lang w:bidi="ar-DZ"/>
              </w:rPr>
            </w:pPr>
            <w:r w:rsidRPr="00BF48EB">
              <w:rPr>
                <w:rFonts w:ascii="Times New Roman" w:hAnsi="Times New Roman" w:cs="Times New Roman"/>
                <w:sz w:val="24"/>
                <w:szCs w:val="24"/>
              </w:rPr>
              <w:t>8h</w:t>
            </w:r>
            <w:r w:rsidRPr="00BF48EB">
              <w:rPr>
                <w:rFonts w:ascii="Times New Roman" w:hAnsi="Times New Roman" w:cs="Times New Roman"/>
                <w:sz w:val="24"/>
                <w:szCs w:val="24"/>
                <w:rtl/>
              </w:rPr>
              <w:t xml:space="preserve"> </w:t>
            </w:r>
            <w:r w:rsidRPr="00BF48EB">
              <w:rPr>
                <w:rFonts w:ascii="Times New Roman" w:hAnsi="Times New Roman" w:cs="Times New Roman"/>
                <w:sz w:val="24"/>
                <w:szCs w:val="24"/>
              </w:rPr>
              <w:t>–</w:t>
            </w:r>
            <w:r w:rsidRPr="00BF48EB">
              <w:rPr>
                <w:rFonts w:ascii="Times New Roman" w:hAnsi="Times New Roman" w:cs="Times New Roman"/>
                <w:sz w:val="24"/>
                <w:szCs w:val="24"/>
                <w:rtl/>
              </w:rPr>
              <w:t xml:space="preserve"> </w:t>
            </w:r>
            <w:r w:rsidRPr="00BF48EB">
              <w:rPr>
                <w:rFonts w:ascii="Times New Roman" w:hAnsi="Times New Roman" w:cs="Times New Roman"/>
                <w:sz w:val="24"/>
                <w:szCs w:val="24"/>
              </w:rPr>
              <w:t>9h30</w:t>
            </w:r>
          </w:p>
        </w:tc>
      </w:tr>
      <w:tr w:rsidR="00383FD6" w:rsidTr="00BF48EB">
        <w:trPr>
          <w:trHeight w:val="454"/>
        </w:trPr>
        <w:tc>
          <w:tcPr>
            <w:tcW w:w="1510"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Style w:val="rynqvb"/>
                <w:rFonts w:hint="cs"/>
                <w:b/>
                <w:bCs/>
                <w:sz w:val="24"/>
                <w:szCs w:val="24"/>
                <w:rtl/>
              </w:rPr>
              <w:t xml:space="preserve">هاتف </w:t>
            </w:r>
            <w:r w:rsidRPr="009F768D">
              <w:rPr>
                <w:rStyle w:val="rynqvb"/>
                <w:rFonts w:hint="cs"/>
                <w:b/>
                <w:bCs/>
                <w:sz w:val="24"/>
                <w:szCs w:val="24"/>
                <w:rtl/>
                <w:lang w:bidi="ar-DZ"/>
              </w:rPr>
              <w:t>الأمانة</w:t>
            </w:r>
          </w:p>
        </w:tc>
        <w:tc>
          <w:tcPr>
            <w:tcW w:w="2848" w:type="dxa"/>
            <w:vAlign w:val="center"/>
          </w:tcPr>
          <w:p w:rsidR="00383FD6" w:rsidRDefault="00383FD6" w:rsidP="00383FD6">
            <w:pPr>
              <w:bidi/>
              <w:rPr>
                <w:rtl/>
                <w:lang w:bidi="ar-DZ"/>
              </w:rPr>
            </w:pPr>
          </w:p>
        </w:tc>
        <w:tc>
          <w:tcPr>
            <w:tcW w:w="741"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اليوم:</w:t>
            </w:r>
          </w:p>
        </w:tc>
        <w:tc>
          <w:tcPr>
            <w:tcW w:w="1559" w:type="dxa"/>
            <w:vAlign w:val="center"/>
          </w:tcPr>
          <w:p w:rsidR="00383FD6" w:rsidRDefault="00383FD6" w:rsidP="00383FD6">
            <w:pPr>
              <w:bidi/>
              <w:rPr>
                <w:rtl/>
                <w:lang w:bidi="ar-DZ"/>
              </w:rPr>
            </w:pPr>
          </w:p>
        </w:tc>
        <w:tc>
          <w:tcPr>
            <w:tcW w:w="992"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الساعة:</w:t>
            </w:r>
          </w:p>
        </w:tc>
        <w:tc>
          <w:tcPr>
            <w:tcW w:w="2237" w:type="dxa"/>
            <w:vAlign w:val="center"/>
          </w:tcPr>
          <w:p w:rsidR="00383FD6" w:rsidRDefault="00383FD6" w:rsidP="00383FD6">
            <w:pPr>
              <w:bidi/>
              <w:rPr>
                <w:rtl/>
                <w:lang w:bidi="ar-DZ"/>
              </w:rPr>
            </w:pPr>
          </w:p>
        </w:tc>
      </w:tr>
      <w:tr w:rsidR="00383FD6" w:rsidTr="00BF48EB">
        <w:trPr>
          <w:trHeight w:val="454"/>
        </w:trPr>
        <w:tc>
          <w:tcPr>
            <w:tcW w:w="1510"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rPr>
              <w:t>معلوما</w:t>
            </w:r>
            <w:r w:rsidRPr="009F768D">
              <w:rPr>
                <w:rFonts w:hint="eastAsia"/>
                <w:b/>
                <w:bCs/>
                <w:sz w:val="24"/>
                <w:szCs w:val="24"/>
                <w:rtl/>
              </w:rPr>
              <w:t>ت</w:t>
            </w:r>
            <w:r w:rsidR="00A050FD">
              <w:rPr>
                <w:rFonts w:hint="cs"/>
                <w:b/>
                <w:bCs/>
                <w:sz w:val="24"/>
                <w:szCs w:val="24"/>
                <w:rtl/>
              </w:rPr>
              <w:t xml:space="preserve"> </w:t>
            </w:r>
            <w:r w:rsidRPr="009F768D">
              <w:rPr>
                <w:rFonts w:hint="cs"/>
                <w:b/>
                <w:bCs/>
                <w:sz w:val="24"/>
                <w:szCs w:val="24"/>
                <w:rtl/>
                <w:lang w:bidi="ar-DZ"/>
              </w:rPr>
              <w:t>آ</w:t>
            </w:r>
            <w:r w:rsidRPr="009F768D">
              <w:rPr>
                <w:rFonts w:hint="cs"/>
                <w:b/>
                <w:bCs/>
                <w:sz w:val="24"/>
                <w:szCs w:val="24"/>
                <w:rtl/>
              </w:rPr>
              <w:t>خرى</w:t>
            </w:r>
          </w:p>
        </w:tc>
        <w:tc>
          <w:tcPr>
            <w:tcW w:w="2848" w:type="dxa"/>
            <w:vAlign w:val="center"/>
          </w:tcPr>
          <w:p w:rsidR="00383FD6" w:rsidRDefault="00383FD6" w:rsidP="00383FD6">
            <w:pPr>
              <w:bidi/>
              <w:rPr>
                <w:rtl/>
                <w:lang w:bidi="ar-DZ"/>
              </w:rPr>
            </w:pPr>
          </w:p>
        </w:tc>
        <w:tc>
          <w:tcPr>
            <w:tcW w:w="741"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البناية:</w:t>
            </w:r>
          </w:p>
        </w:tc>
        <w:tc>
          <w:tcPr>
            <w:tcW w:w="1559" w:type="dxa"/>
            <w:vAlign w:val="center"/>
          </w:tcPr>
          <w:p w:rsidR="00383FD6" w:rsidRDefault="00383FD6" w:rsidP="00383FD6">
            <w:pPr>
              <w:bidi/>
              <w:rPr>
                <w:rtl/>
                <w:lang w:bidi="ar-DZ"/>
              </w:rPr>
            </w:pPr>
          </w:p>
        </w:tc>
        <w:tc>
          <w:tcPr>
            <w:tcW w:w="992" w:type="dxa"/>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المكتب:</w:t>
            </w:r>
          </w:p>
        </w:tc>
        <w:tc>
          <w:tcPr>
            <w:tcW w:w="2237" w:type="dxa"/>
            <w:vAlign w:val="center"/>
          </w:tcPr>
          <w:p w:rsidR="00383FD6" w:rsidRDefault="00383FD6" w:rsidP="00383FD6">
            <w:pPr>
              <w:bidi/>
              <w:rPr>
                <w:rtl/>
                <w:lang w:bidi="ar-DZ"/>
              </w:rPr>
            </w:pPr>
          </w:p>
        </w:tc>
      </w:tr>
    </w:tbl>
    <w:p w:rsidR="00383FD6" w:rsidRPr="00D06025" w:rsidRDefault="00383FD6" w:rsidP="00383FD6">
      <w:pPr>
        <w:bidi/>
        <w:rPr>
          <w:sz w:val="10"/>
          <w:szCs w:val="10"/>
          <w:rtl/>
          <w:lang w:bidi="ar-DZ"/>
        </w:rPr>
      </w:pPr>
    </w:p>
    <w:tbl>
      <w:tblPr>
        <w:tblStyle w:val="Grilledutableau"/>
        <w:bidiVisual/>
        <w:tblW w:w="9887" w:type="dxa"/>
        <w:tblLook w:val="04A0" w:firstRow="1" w:lastRow="0" w:firstColumn="1" w:lastColumn="0" w:noHBand="0" w:noVBand="1"/>
      </w:tblPr>
      <w:tblGrid>
        <w:gridCol w:w="1932"/>
        <w:gridCol w:w="1049"/>
        <w:gridCol w:w="1236"/>
        <w:gridCol w:w="1192"/>
        <w:gridCol w:w="986"/>
        <w:gridCol w:w="850"/>
        <w:gridCol w:w="986"/>
        <w:gridCol w:w="1656"/>
      </w:tblGrid>
      <w:tr w:rsidR="00383FD6" w:rsidTr="00A9703E">
        <w:trPr>
          <w:trHeight w:val="837"/>
        </w:trPr>
        <w:tc>
          <w:tcPr>
            <w:tcW w:w="9887" w:type="dxa"/>
            <w:gridSpan w:val="8"/>
            <w:vAlign w:val="center"/>
          </w:tcPr>
          <w:p w:rsidR="00383FD6" w:rsidRPr="00383FD6" w:rsidRDefault="00383FD6" w:rsidP="00383FD6">
            <w:pPr>
              <w:jc w:val="center"/>
              <w:rPr>
                <w:b/>
                <w:bCs/>
                <w:sz w:val="32"/>
                <w:szCs w:val="32"/>
                <w:rtl/>
                <w:lang w:bidi="ar-DZ"/>
              </w:rPr>
            </w:pPr>
            <w:bookmarkStart w:id="1" w:name="_Hlk129163156"/>
            <w:r w:rsidRPr="00383FD6">
              <w:rPr>
                <w:rFonts w:cs="Arial"/>
                <w:b/>
                <w:bCs/>
                <w:sz w:val="32"/>
                <w:szCs w:val="32"/>
                <w:rtl/>
                <w:lang w:bidi="ar-DZ"/>
              </w:rPr>
              <w:t>أعمال موجهة</w:t>
            </w:r>
          </w:p>
          <w:p w:rsidR="00383FD6" w:rsidRPr="00383FD6" w:rsidRDefault="00383FD6" w:rsidP="00383FD6">
            <w:pPr>
              <w:bidi/>
              <w:jc w:val="center"/>
              <w:rPr>
                <w:b/>
                <w:bCs/>
                <w:sz w:val="32"/>
                <w:szCs w:val="32"/>
                <w:rtl/>
                <w:lang w:bidi="ar-DZ"/>
              </w:rPr>
            </w:pPr>
            <w:r w:rsidRPr="00383FD6">
              <w:rPr>
                <w:rFonts w:cs="Arial"/>
                <w:b/>
                <w:bCs/>
                <w:sz w:val="32"/>
                <w:szCs w:val="32"/>
                <w:rtl/>
                <w:lang w:bidi="ar-DZ"/>
              </w:rPr>
              <w:t>(استقبال الطلاب أسبوعيا)</w:t>
            </w:r>
          </w:p>
        </w:tc>
      </w:tr>
      <w:tr w:rsidR="00383FD6" w:rsidTr="0050095C">
        <w:trPr>
          <w:trHeight w:val="373"/>
        </w:trPr>
        <w:tc>
          <w:tcPr>
            <w:tcW w:w="1932" w:type="dxa"/>
            <w:vMerge w:val="restart"/>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ألقاب وأسماء الأساتذة</w:t>
            </w:r>
          </w:p>
        </w:tc>
        <w:tc>
          <w:tcPr>
            <w:tcW w:w="1049" w:type="dxa"/>
            <w:vMerge w:val="restart"/>
            <w:shd w:val="clear" w:color="auto" w:fill="D9D9D9" w:themeFill="background1" w:themeFillShade="D9"/>
            <w:vAlign w:val="center"/>
          </w:tcPr>
          <w:p w:rsidR="00383FD6" w:rsidRPr="009F768D" w:rsidRDefault="00383FD6" w:rsidP="009F768D">
            <w:pPr>
              <w:bidi/>
              <w:jc w:val="center"/>
              <w:rPr>
                <w:b/>
                <w:bCs/>
                <w:sz w:val="24"/>
                <w:szCs w:val="24"/>
                <w:rtl/>
                <w:lang w:bidi="ar-DZ"/>
              </w:rPr>
            </w:pPr>
            <w:r w:rsidRPr="009F768D">
              <w:rPr>
                <w:rFonts w:hint="cs"/>
                <w:b/>
                <w:bCs/>
                <w:sz w:val="24"/>
                <w:szCs w:val="24"/>
                <w:rtl/>
                <w:lang w:bidi="ar-DZ"/>
              </w:rPr>
              <w:t>مكتب/قاعة الاستقبال</w:t>
            </w:r>
          </w:p>
        </w:tc>
        <w:tc>
          <w:tcPr>
            <w:tcW w:w="2428"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1</w:t>
            </w:r>
          </w:p>
        </w:tc>
        <w:tc>
          <w:tcPr>
            <w:tcW w:w="1836"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2</w:t>
            </w:r>
          </w:p>
        </w:tc>
        <w:tc>
          <w:tcPr>
            <w:tcW w:w="2642"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3</w:t>
            </w:r>
          </w:p>
        </w:tc>
      </w:tr>
      <w:tr w:rsidR="00383FD6" w:rsidTr="0050095C">
        <w:trPr>
          <w:trHeight w:val="421"/>
        </w:trPr>
        <w:tc>
          <w:tcPr>
            <w:tcW w:w="1932" w:type="dxa"/>
            <w:vMerge/>
            <w:shd w:val="clear" w:color="auto" w:fill="D9D9D9" w:themeFill="background1" w:themeFillShade="D9"/>
            <w:vAlign w:val="center"/>
          </w:tcPr>
          <w:p w:rsidR="00383FD6" w:rsidRPr="00383FD6" w:rsidRDefault="00383FD6" w:rsidP="00383FD6">
            <w:pPr>
              <w:bidi/>
              <w:rPr>
                <w:b/>
                <w:bCs/>
                <w:rtl/>
                <w:lang w:bidi="ar-DZ"/>
              </w:rPr>
            </w:pPr>
          </w:p>
        </w:tc>
        <w:tc>
          <w:tcPr>
            <w:tcW w:w="1049" w:type="dxa"/>
            <w:vMerge/>
            <w:shd w:val="clear" w:color="auto" w:fill="D9D9D9" w:themeFill="background1" w:themeFillShade="D9"/>
            <w:vAlign w:val="center"/>
          </w:tcPr>
          <w:p w:rsidR="00383FD6" w:rsidRPr="009F768D" w:rsidRDefault="00383FD6" w:rsidP="00383FD6">
            <w:pPr>
              <w:bidi/>
              <w:rPr>
                <w:b/>
                <w:bCs/>
                <w:sz w:val="24"/>
                <w:szCs w:val="24"/>
                <w:rtl/>
                <w:lang w:bidi="ar-DZ"/>
              </w:rPr>
            </w:pPr>
          </w:p>
        </w:tc>
        <w:tc>
          <w:tcPr>
            <w:tcW w:w="1236"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1192"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86"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850"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86"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1656"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r>
      <w:tr w:rsidR="00C34A97" w:rsidTr="00501AAE">
        <w:trPr>
          <w:trHeight w:val="454"/>
        </w:trPr>
        <w:tc>
          <w:tcPr>
            <w:tcW w:w="1932" w:type="dxa"/>
          </w:tcPr>
          <w:p w:rsidR="00C34A97" w:rsidRPr="000F57E1" w:rsidRDefault="00C34A97" w:rsidP="00C34A97">
            <w:pPr>
              <w:rPr>
                <w:rFonts w:ascii="Times New Roman" w:hAnsi="Times New Roman" w:cs="Times New Roman"/>
                <w:sz w:val="20"/>
                <w:szCs w:val="20"/>
              </w:rPr>
            </w:pPr>
          </w:p>
        </w:tc>
        <w:tc>
          <w:tcPr>
            <w:tcW w:w="1049" w:type="dxa"/>
          </w:tcPr>
          <w:p w:rsidR="00C34A97" w:rsidRPr="00774337" w:rsidRDefault="00C34A97" w:rsidP="00C34A97">
            <w:pPr>
              <w:jc w:val="center"/>
            </w:pPr>
          </w:p>
        </w:tc>
        <w:tc>
          <w:tcPr>
            <w:tcW w:w="1236" w:type="dxa"/>
            <w:vAlign w:val="center"/>
          </w:tcPr>
          <w:p w:rsidR="00C34A97" w:rsidRDefault="00C34A97" w:rsidP="00C34A97">
            <w:pPr>
              <w:bidi/>
              <w:jc w:val="center"/>
              <w:rPr>
                <w:rFonts w:hint="cs"/>
                <w:rtl/>
                <w:lang w:bidi="ar-DZ"/>
              </w:rPr>
            </w:pPr>
          </w:p>
        </w:tc>
        <w:tc>
          <w:tcPr>
            <w:tcW w:w="1192" w:type="dxa"/>
          </w:tcPr>
          <w:p w:rsidR="00C34A97" w:rsidRPr="00774337" w:rsidRDefault="00C34A97" w:rsidP="00C34A97">
            <w:pPr>
              <w:jc w:val="center"/>
              <w:rPr>
                <w:rFonts w:hint="cs"/>
                <w:rtl/>
                <w:lang w:bidi="ar-DZ"/>
              </w:rPr>
            </w:pPr>
          </w:p>
        </w:tc>
        <w:tc>
          <w:tcPr>
            <w:tcW w:w="986" w:type="dxa"/>
            <w:vAlign w:val="center"/>
          </w:tcPr>
          <w:p w:rsidR="00C34A97" w:rsidRDefault="00C34A97" w:rsidP="00C34A97">
            <w:pPr>
              <w:bidi/>
              <w:jc w:val="center"/>
              <w:rPr>
                <w:rtl/>
                <w:lang w:bidi="ar-DZ"/>
              </w:rPr>
            </w:pPr>
          </w:p>
        </w:tc>
        <w:tc>
          <w:tcPr>
            <w:tcW w:w="850" w:type="dxa"/>
            <w:vAlign w:val="center"/>
          </w:tcPr>
          <w:p w:rsidR="00C34A97" w:rsidRDefault="00C34A97" w:rsidP="00C34A97">
            <w:pPr>
              <w:bidi/>
              <w:jc w:val="center"/>
              <w:rPr>
                <w:rtl/>
                <w:lang w:bidi="ar-DZ"/>
              </w:rPr>
            </w:pPr>
          </w:p>
        </w:tc>
        <w:tc>
          <w:tcPr>
            <w:tcW w:w="986" w:type="dxa"/>
            <w:vAlign w:val="center"/>
          </w:tcPr>
          <w:p w:rsidR="00C34A97" w:rsidRDefault="00C34A97" w:rsidP="00C34A97">
            <w:pPr>
              <w:bidi/>
              <w:jc w:val="center"/>
              <w:rPr>
                <w:rtl/>
                <w:lang w:bidi="ar-DZ"/>
              </w:rPr>
            </w:pPr>
          </w:p>
        </w:tc>
        <w:tc>
          <w:tcPr>
            <w:tcW w:w="1656" w:type="dxa"/>
            <w:vAlign w:val="center"/>
          </w:tcPr>
          <w:p w:rsidR="00C34A97" w:rsidRDefault="00C34A97" w:rsidP="00C34A97">
            <w:pPr>
              <w:bidi/>
              <w:jc w:val="center"/>
              <w:rPr>
                <w:rtl/>
                <w:lang w:bidi="ar-DZ"/>
              </w:rPr>
            </w:pPr>
          </w:p>
        </w:tc>
      </w:tr>
      <w:tr w:rsidR="00C34A97" w:rsidTr="00501AAE">
        <w:trPr>
          <w:trHeight w:val="454"/>
        </w:trPr>
        <w:tc>
          <w:tcPr>
            <w:tcW w:w="1932" w:type="dxa"/>
          </w:tcPr>
          <w:p w:rsidR="00C34A97" w:rsidRPr="00F23448" w:rsidRDefault="00C34A97" w:rsidP="00C34A97">
            <w:pPr>
              <w:rPr>
                <w:lang w:val="en-US"/>
              </w:rPr>
            </w:pPr>
          </w:p>
        </w:tc>
        <w:tc>
          <w:tcPr>
            <w:tcW w:w="1049" w:type="dxa"/>
          </w:tcPr>
          <w:p w:rsidR="00C34A97" w:rsidRPr="00774337" w:rsidRDefault="00C34A97" w:rsidP="00C34A97">
            <w:pPr>
              <w:jc w:val="center"/>
            </w:pPr>
          </w:p>
        </w:tc>
        <w:tc>
          <w:tcPr>
            <w:tcW w:w="1236" w:type="dxa"/>
          </w:tcPr>
          <w:p w:rsidR="00C34A97" w:rsidRDefault="00C34A97" w:rsidP="00C34A97">
            <w:pPr>
              <w:jc w:val="center"/>
            </w:pPr>
          </w:p>
        </w:tc>
        <w:tc>
          <w:tcPr>
            <w:tcW w:w="1192" w:type="dxa"/>
          </w:tcPr>
          <w:p w:rsidR="00C34A97" w:rsidRPr="00774337" w:rsidRDefault="00C34A97" w:rsidP="00C34A97">
            <w:pPr>
              <w:jc w:val="center"/>
              <w:rPr>
                <w:rFonts w:hint="cs"/>
                <w:rtl/>
                <w:lang w:bidi="ar-DZ"/>
              </w:rPr>
            </w:pPr>
          </w:p>
        </w:tc>
        <w:tc>
          <w:tcPr>
            <w:tcW w:w="986" w:type="dxa"/>
            <w:vAlign w:val="center"/>
          </w:tcPr>
          <w:p w:rsidR="00C34A97" w:rsidRDefault="00C34A97" w:rsidP="00C34A97">
            <w:pPr>
              <w:bidi/>
              <w:jc w:val="center"/>
              <w:rPr>
                <w:rtl/>
                <w:lang w:bidi="ar-DZ"/>
              </w:rPr>
            </w:pPr>
          </w:p>
        </w:tc>
        <w:tc>
          <w:tcPr>
            <w:tcW w:w="850" w:type="dxa"/>
            <w:vAlign w:val="center"/>
          </w:tcPr>
          <w:p w:rsidR="00C34A97" w:rsidRDefault="00C34A97" w:rsidP="00C34A97">
            <w:pPr>
              <w:bidi/>
              <w:jc w:val="center"/>
              <w:rPr>
                <w:rtl/>
                <w:lang w:bidi="ar-DZ"/>
              </w:rPr>
            </w:pPr>
          </w:p>
        </w:tc>
        <w:tc>
          <w:tcPr>
            <w:tcW w:w="986" w:type="dxa"/>
            <w:vAlign w:val="center"/>
          </w:tcPr>
          <w:p w:rsidR="00C34A97" w:rsidRDefault="00C34A97" w:rsidP="00C34A97">
            <w:pPr>
              <w:bidi/>
              <w:jc w:val="center"/>
              <w:rPr>
                <w:rtl/>
                <w:lang w:bidi="ar-DZ"/>
              </w:rPr>
            </w:pPr>
          </w:p>
        </w:tc>
        <w:tc>
          <w:tcPr>
            <w:tcW w:w="1656" w:type="dxa"/>
            <w:vAlign w:val="center"/>
          </w:tcPr>
          <w:p w:rsidR="00C34A97" w:rsidRDefault="00C34A97" w:rsidP="00C34A97">
            <w:pPr>
              <w:bidi/>
              <w:jc w:val="center"/>
              <w:rPr>
                <w:rtl/>
                <w:lang w:bidi="ar-DZ"/>
              </w:rPr>
            </w:pPr>
          </w:p>
        </w:tc>
      </w:tr>
      <w:tr w:rsidR="00C34A97" w:rsidTr="00501AAE">
        <w:trPr>
          <w:trHeight w:val="454"/>
        </w:trPr>
        <w:tc>
          <w:tcPr>
            <w:tcW w:w="1932" w:type="dxa"/>
          </w:tcPr>
          <w:p w:rsidR="00C34A97" w:rsidRPr="00F23448" w:rsidRDefault="00C34A97" w:rsidP="00C34A97">
            <w:pPr>
              <w:rPr>
                <w:lang w:val="en-US"/>
              </w:rPr>
            </w:pPr>
          </w:p>
        </w:tc>
        <w:tc>
          <w:tcPr>
            <w:tcW w:w="1049" w:type="dxa"/>
          </w:tcPr>
          <w:p w:rsidR="00C34A97" w:rsidRPr="00774337" w:rsidRDefault="00C34A97" w:rsidP="00C34A97">
            <w:pPr>
              <w:jc w:val="center"/>
            </w:pPr>
          </w:p>
        </w:tc>
        <w:tc>
          <w:tcPr>
            <w:tcW w:w="1236" w:type="dxa"/>
          </w:tcPr>
          <w:p w:rsidR="00C34A97" w:rsidRDefault="00C34A97" w:rsidP="00C34A97">
            <w:pPr>
              <w:jc w:val="center"/>
            </w:pPr>
          </w:p>
        </w:tc>
        <w:tc>
          <w:tcPr>
            <w:tcW w:w="1192" w:type="dxa"/>
          </w:tcPr>
          <w:p w:rsidR="00C34A97" w:rsidRPr="00774337" w:rsidRDefault="00C34A97" w:rsidP="00C34A97">
            <w:pPr>
              <w:jc w:val="center"/>
            </w:pPr>
          </w:p>
        </w:tc>
        <w:tc>
          <w:tcPr>
            <w:tcW w:w="986" w:type="dxa"/>
            <w:vAlign w:val="center"/>
          </w:tcPr>
          <w:p w:rsidR="00C34A97" w:rsidRDefault="00C34A97" w:rsidP="00C34A97">
            <w:pPr>
              <w:bidi/>
              <w:jc w:val="center"/>
              <w:rPr>
                <w:rtl/>
                <w:lang w:bidi="ar-DZ"/>
              </w:rPr>
            </w:pPr>
          </w:p>
        </w:tc>
        <w:tc>
          <w:tcPr>
            <w:tcW w:w="850" w:type="dxa"/>
            <w:vAlign w:val="center"/>
          </w:tcPr>
          <w:p w:rsidR="00C34A97" w:rsidRDefault="00C34A97" w:rsidP="00C34A97">
            <w:pPr>
              <w:bidi/>
              <w:jc w:val="center"/>
              <w:rPr>
                <w:rtl/>
                <w:lang w:bidi="ar-DZ"/>
              </w:rPr>
            </w:pPr>
          </w:p>
        </w:tc>
        <w:tc>
          <w:tcPr>
            <w:tcW w:w="986" w:type="dxa"/>
            <w:vAlign w:val="center"/>
          </w:tcPr>
          <w:p w:rsidR="00C34A97" w:rsidRDefault="00C34A97" w:rsidP="00C34A97">
            <w:pPr>
              <w:bidi/>
              <w:jc w:val="center"/>
              <w:rPr>
                <w:rtl/>
                <w:lang w:bidi="ar-DZ"/>
              </w:rPr>
            </w:pPr>
          </w:p>
        </w:tc>
        <w:tc>
          <w:tcPr>
            <w:tcW w:w="1656" w:type="dxa"/>
            <w:vAlign w:val="center"/>
          </w:tcPr>
          <w:p w:rsidR="00C34A97" w:rsidRDefault="00C34A97" w:rsidP="00C34A97">
            <w:pPr>
              <w:bidi/>
              <w:jc w:val="center"/>
              <w:rPr>
                <w:rtl/>
                <w:lang w:bidi="ar-DZ"/>
              </w:rPr>
            </w:pPr>
          </w:p>
        </w:tc>
      </w:tr>
      <w:tr w:rsidR="00383FD6" w:rsidTr="0050095C">
        <w:trPr>
          <w:trHeight w:val="454"/>
        </w:trPr>
        <w:tc>
          <w:tcPr>
            <w:tcW w:w="1932" w:type="dxa"/>
            <w:vAlign w:val="center"/>
          </w:tcPr>
          <w:p w:rsidR="00383FD6" w:rsidRPr="00FA14A1" w:rsidRDefault="00383FD6" w:rsidP="00383FD6">
            <w:pPr>
              <w:bidi/>
              <w:rPr>
                <w:b/>
                <w:bCs/>
                <w:rtl/>
                <w:lang w:bidi="ar-DZ"/>
              </w:rPr>
            </w:pPr>
          </w:p>
        </w:tc>
        <w:tc>
          <w:tcPr>
            <w:tcW w:w="1049" w:type="dxa"/>
            <w:vAlign w:val="center"/>
          </w:tcPr>
          <w:p w:rsidR="00383FD6" w:rsidRDefault="00383FD6" w:rsidP="00383FD6">
            <w:pPr>
              <w:bidi/>
              <w:rPr>
                <w:rtl/>
                <w:lang w:bidi="ar-DZ"/>
              </w:rPr>
            </w:pPr>
          </w:p>
        </w:tc>
        <w:tc>
          <w:tcPr>
            <w:tcW w:w="1236" w:type="dxa"/>
            <w:vAlign w:val="center"/>
          </w:tcPr>
          <w:p w:rsidR="00383FD6" w:rsidRDefault="00383FD6" w:rsidP="00383FD6">
            <w:pPr>
              <w:bidi/>
              <w:jc w:val="center"/>
              <w:rPr>
                <w:rtl/>
                <w:lang w:bidi="ar-DZ"/>
              </w:rPr>
            </w:pPr>
          </w:p>
        </w:tc>
        <w:tc>
          <w:tcPr>
            <w:tcW w:w="1192" w:type="dxa"/>
            <w:vAlign w:val="center"/>
          </w:tcPr>
          <w:p w:rsidR="00383FD6" w:rsidRDefault="00383FD6" w:rsidP="00383FD6">
            <w:pPr>
              <w:bidi/>
              <w:jc w:val="center"/>
              <w:rPr>
                <w:rtl/>
                <w:lang w:bidi="ar-DZ"/>
              </w:rPr>
            </w:pPr>
          </w:p>
        </w:tc>
        <w:tc>
          <w:tcPr>
            <w:tcW w:w="986"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86" w:type="dxa"/>
            <w:vAlign w:val="center"/>
          </w:tcPr>
          <w:p w:rsidR="00383FD6" w:rsidRDefault="00383FD6" w:rsidP="00383FD6">
            <w:pPr>
              <w:bidi/>
              <w:jc w:val="center"/>
              <w:rPr>
                <w:rtl/>
                <w:lang w:bidi="ar-DZ"/>
              </w:rPr>
            </w:pPr>
          </w:p>
        </w:tc>
        <w:tc>
          <w:tcPr>
            <w:tcW w:w="1656" w:type="dxa"/>
            <w:vAlign w:val="center"/>
          </w:tcPr>
          <w:p w:rsidR="00383FD6" w:rsidRDefault="00383FD6" w:rsidP="00383FD6">
            <w:pPr>
              <w:bidi/>
              <w:jc w:val="center"/>
              <w:rPr>
                <w:rtl/>
                <w:lang w:bidi="ar-DZ"/>
              </w:rPr>
            </w:pPr>
          </w:p>
        </w:tc>
      </w:tr>
      <w:tr w:rsidR="00383FD6" w:rsidTr="0050095C">
        <w:trPr>
          <w:trHeight w:val="454"/>
        </w:trPr>
        <w:tc>
          <w:tcPr>
            <w:tcW w:w="1932" w:type="dxa"/>
            <w:vAlign w:val="center"/>
          </w:tcPr>
          <w:p w:rsidR="00383FD6" w:rsidRDefault="00383FD6" w:rsidP="00383FD6">
            <w:pPr>
              <w:bidi/>
              <w:rPr>
                <w:rtl/>
                <w:lang w:bidi="ar-DZ"/>
              </w:rPr>
            </w:pPr>
          </w:p>
        </w:tc>
        <w:tc>
          <w:tcPr>
            <w:tcW w:w="1049" w:type="dxa"/>
            <w:vAlign w:val="center"/>
          </w:tcPr>
          <w:p w:rsidR="00383FD6" w:rsidRDefault="00383FD6" w:rsidP="00383FD6">
            <w:pPr>
              <w:bidi/>
              <w:rPr>
                <w:rtl/>
                <w:lang w:bidi="ar-DZ"/>
              </w:rPr>
            </w:pPr>
          </w:p>
        </w:tc>
        <w:tc>
          <w:tcPr>
            <w:tcW w:w="1236" w:type="dxa"/>
            <w:vAlign w:val="center"/>
          </w:tcPr>
          <w:p w:rsidR="00383FD6" w:rsidRDefault="00383FD6" w:rsidP="00383FD6">
            <w:pPr>
              <w:bidi/>
              <w:jc w:val="center"/>
              <w:rPr>
                <w:rtl/>
                <w:lang w:bidi="ar-DZ"/>
              </w:rPr>
            </w:pPr>
          </w:p>
        </w:tc>
        <w:tc>
          <w:tcPr>
            <w:tcW w:w="1192" w:type="dxa"/>
            <w:vAlign w:val="center"/>
          </w:tcPr>
          <w:p w:rsidR="00383FD6" w:rsidRDefault="00383FD6" w:rsidP="00383FD6">
            <w:pPr>
              <w:bidi/>
              <w:jc w:val="center"/>
              <w:rPr>
                <w:rtl/>
                <w:lang w:bidi="ar-DZ"/>
              </w:rPr>
            </w:pPr>
          </w:p>
        </w:tc>
        <w:tc>
          <w:tcPr>
            <w:tcW w:w="986"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86" w:type="dxa"/>
            <w:vAlign w:val="center"/>
          </w:tcPr>
          <w:p w:rsidR="00383FD6" w:rsidRDefault="00383FD6" w:rsidP="00383FD6">
            <w:pPr>
              <w:bidi/>
              <w:jc w:val="center"/>
              <w:rPr>
                <w:rtl/>
                <w:lang w:bidi="ar-DZ"/>
              </w:rPr>
            </w:pPr>
          </w:p>
        </w:tc>
        <w:tc>
          <w:tcPr>
            <w:tcW w:w="1656" w:type="dxa"/>
            <w:vAlign w:val="center"/>
          </w:tcPr>
          <w:p w:rsidR="00383FD6" w:rsidRDefault="00383FD6" w:rsidP="00383FD6">
            <w:pPr>
              <w:bidi/>
              <w:jc w:val="center"/>
              <w:rPr>
                <w:rtl/>
                <w:lang w:bidi="ar-DZ"/>
              </w:rPr>
            </w:pPr>
          </w:p>
        </w:tc>
      </w:tr>
      <w:bookmarkEnd w:id="1"/>
    </w:tbl>
    <w:p w:rsidR="00383FD6" w:rsidRPr="00D06025" w:rsidRDefault="00383FD6" w:rsidP="00383FD6">
      <w:pPr>
        <w:bidi/>
        <w:rPr>
          <w:sz w:val="10"/>
          <w:szCs w:val="10"/>
          <w:rtl/>
          <w:lang w:bidi="ar-DZ"/>
        </w:rPr>
      </w:pPr>
    </w:p>
    <w:tbl>
      <w:tblPr>
        <w:tblStyle w:val="Grilledutableau"/>
        <w:bidiVisual/>
        <w:tblW w:w="9887" w:type="dxa"/>
        <w:tblLook w:val="04A0" w:firstRow="1" w:lastRow="0" w:firstColumn="1" w:lastColumn="0" w:noHBand="0" w:noVBand="1"/>
      </w:tblPr>
      <w:tblGrid>
        <w:gridCol w:w="1942"/>
        <w:gridCol w:w="1414"/>
        <w:gridCol w:w="847"/>
        <w:gridCol w:w="1162"/>
        <w:gridCol w:w="990"/>
        <w:gridCol w:w="1100"/>
        <w:gridCol w:w="771"/>
        <w:gridCol w:w="1661"/>
      </w:tblGrid>
      <w:tr w:rsidR="00B26AB5" w:rsidTr="00A9703E">
        <w:trPr>
          <w:trHeight w:val="837"/>
        </w:trPr>
        <w:tc>
          <w:tcPr>
            <w:tcW w:w="9887" w:type="dxa"/>
            <w:gridSpan w:val="8"/>
            <w:vAlign w:val="center"/>
          </w:tcPr>
          <w:p w:rsidR="00B26AB5" w:rsidRPr="00383FD6" w:rsidRDefault="00B26AB5" w:rsidP="003E33E1">
            <w:pPr>
              <w:jc w:val="center"/>
              <w:rPr>
                <w:b/>
                <w:bCs/>
                <w:sz w:val="32"/>
                <w:szCs w:val="32"/>
                <w:rtl/>
                <w:lang w:bidi="ar-DZ"/>
              </w:rPr>
            </w:pPr>
            <w:r w:rsidRPr="00383FD6">
              <w:rPr>
                <w:rFonts w:cs="Arial"/>
                <w:b/>
                <w:bCs/>
                <w:sz w:val="32"/>
                <w:szCs w:val="32"/>
                <w:rtl/>
                <w:lang w:bidi="ar-DZ"/>
              </w:rPr>
              <w:t xml:space="preserve">أعمال </w:t>
            </w:r>
            <w:r>
              <w:rPr>
                <w:rFonts w:cs="Arial" w:hint="cs"/>
                <w:b/>
                <w:bCs/>
                <w:sz w:val="32"/>
                <w:szCs w:val="32"/>
                <w:rtl/>
                <w:lang w:bidi="ar-DZ"/>
              </w:rPr>
              <w:t>تطبيقية</w:t>
            </w:r>
          </w:p>
          <w:p w:rsidR="00B26AB5" w:rsidRPr="00383FD6" w:rsidRDefault="00B26AB5" w:rsidP="003E33E1">
            <w:pPr>
              <w:bidi/>
              <w:jc w:val="center"/>
              <w:rPr>
                <w:b/>
                <w:bCs/>
                <w:sz w:val="32"/>
                <w:szCs w:val="32"/>
                <w:rtl/>
                <w:lang w:bidi="ar-DZ"/>
              </w:rPr>
            </w:pPr>
            <w:r w:rsidRPr="00383FD6">
              <w:rPr>
                <w:rFonts w:cs="Arial"/>
                <w:b/>
                <w:bCs/>
                <w:sz w:val="32"/>
                <w:szCs w:val="32"/>
                <w:rtl/>
                <w:lang w:bidi="ar-DZ"/>
              </w:rPr>
              <w:t>(استقبال الطلاب أسبوعيا)</w:t>
            </w:r>
          </w:p>
        </w:tc>
      </w:tr>
      <w:tr w:rsidR="00B26AB5" w:rsidTr="00C34A97">
        <w:trPr>
          <w:trHeight w:val="373"/>
        </w:trPr>
        <w:tc>
          <w:tcPr>
            <w:tcW w:w="1942" w:type="dxa"/>
            <w:vMerge w:val="restart"/>
            <w:shd w:val="clear" w:color="auto" w:fill="D9D9D9" w:themeFill="background1" w:themeFillShade="D9"/>
            <w:vAlign w:val="center"/>
          </w:tcPr>
          <w:p w:rsidR="00B26AB5" w:rsidRPr="009F768D" w:rsidRDefault="00B26AB5" w:rsidP="003E33E1">
            <w:pPr>
              <w:bidi/>
              <w:rPr>
                <w:b/>
                <w:bCs/>
                <w:sz w:val="24"/>
                <w:szCs w:val="24"/>
                <w:rtl/>
                <w:lang w:bidi="ar-DZ"/>
              </w:rPr>
            </w:pPr>
            <w:r w:rsidRPr="009F768D">
              <w:rPr>
                <w:rFonts w:hint="cs"/>
                <w:b/>
                <w:bCs/>
                <w:sz w:val="24"/>
                <w:szCs w:val="24"/>
                <w:rtl/>
                <w:lang w:bidi="ar-DZ"/>
              </w:rPr>
              <w:t>ألقاب وأسماء الأساتذة</w:t>
            </w:r>
          </w:p>
        </w:tc>
        <w:tc>
          <w:tcPr>
            <w:tcW w:w="1414" w:type="dxa"/>
            <w:vMerge w:val="restart"/>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مكتب/قاعة الاستقبال</w:t>
            </w:r>
          </w:p>
        </w:tc>
        <w:tc>
          <w:tcPr>
            <w:tcW w:w="2009"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1</w:t>
            </w:r>
          </w:p>
        </w:tc>
        <w:tc>
          <w:tcPr>
            <w:tcW w:w="2090"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2</w:t>
            </w:r>
          </w:p>
        </w:tc>
        <w:tc>
          <w:tcPr>
            <w:tcW w:w="2432"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3</w:t>
            </w:r>
          </w:p>
        </w:tc>
      </w:tr>
      <w:tr w:rsidR="00B26AB5" w:rsidTr="00C34A97">
        <w:trPr>
          <w:trHeight w:val="421"/>
        </w:trPr>
        <w:tc>
          <w:tcPr>
            <w:tcW w:w="1942" w:type="dxa"/>
            <w:vMerge/>
            <w:shd w:val="clear" w:color="auto" w:fill="D9D9D9" w:themeFill="background1" w:themeFillShade="D9"/>
            <w:vAlign w:val="center"/>
          </w:tcPr>
          <w:p w:rsidR="00B26AB5" w:rsidRPr="00383FD6" w:rsidRDefault="00B26AB5" w:rsidP="003E33E1">
            <w:pPr>
              <w:bidi/>
              <w:rPr>
                <w:b/>
                <w:bCs/>
                <w:rtl/>
                <w:lang w:bidi="ar-DZ"/>
              </w:rPr>
            </w:pPr>
          </w:p>
        </w:tc>
        <w:tc>
          <w:tcPr>
            <w:tcW w:w="1414" w:type="dxa"/>
            <w:vMerge/>
            <w:shd w:val="clear" w:color="auto" w:fill="D9D9D9" w:themeFill="background1" w:themeFillShade="D9"/>
            <w:vAlign w:val="center"/>
          </w:tcPr>
          <w:p w:rsidR="00B26AB5" w:rsidRPr="009F768D" w:rsidRDefault="00B26AB5" w:rsidP="003E33E1">
            <w:pPr>
              <w:bidi/>
              <w:rPr>
                <w:b/>
                <w:bCs/>
                <w:sz w:val="24"/>
                <w:szCs w:val="24"/>
                <w:rtl/>
                <w:lang w:bidi="ar-DZ"/>
              </w:rPr>
            </w:pPr>
          </w:p>
        </w:tc>
        <w:tc>
          <w:tcPr>
            <w:tcW w:w="847"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1162"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990"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1100"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771"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1661"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r>
      <w:tr w:rsidR="00C34A97" w:rsidTr="00C34A97">
        <w:trPr>
          <w:trHeight w:val="454"/>
        </w:trPr>
        <w:tc>
          <w:tcPr>
            <w:tcW w:w="1942" w:type="dxa"/>
          </w:tcPr>
          <w:p w:rsidR="00C34A97" w:rsidRPr="000F57E1" w:rsidRDefault="00C34A97" w:rsidP="00C34A97">
            <w:pPr>
              <w:rPr>
                <w:rFonts w:ascii="Times New Roman" w:hAnsi="Times New Roman" w:cs="Times New Roman"/>
                <w:sz w:val="20"/>
                <w:szCs w:val="20"/>
              </w:rPr>
            </w:pPr>
            <w:r>
              <w:t>BENSLIM A.</w:t>
            </w:r>
          </w:p>
        </w:tc>
        <w:tc>
          <w:tcPr>
            <w:tcW w:w="1414" w:type="dxa"/>
          </w:tcPr>
          <w:p w:rsidR="00C34A97" w:rsidRPr="00774337" w:rsidRDefault="00C34A97" w:rsidP="00C34A97">
            <w:pPr>
              <w:jc w:val="center"/>
            </w:pPr>
            <w:r>
              <w:t>Lab17</w:t>
            </w:r>
          </w:p>
        </w:tc>
        <w:tc>
          <w:tcPr>
            <w:tcW w:w="847" w:type="dxa"/>
            <w:vAlign w:val="center"/>
          </w:tcPr>
          <w:p w:rsidR="00C34A97" w:rsidRDefault="00C34A97" w:rsidP="00C34A97">
            <w:pPr>
              <w:bidi/>
              <w:jc w:val="center"/>
              <w:rPr>
                <w:rFonts w:hint="cs"/>
                <w:rtl/>
                <w:lang w:bidi="ar-DZ"/>
              </w:rPr>
            </w:pPr>
            <w:r>
              <w:rPr>
                <w:rFonts w:hint="cs"/>
                <w:rtl/>
                <w:lang w:bidi="ar-DZ"/>
              </w:rPr>
              <w:t>الأحد</w:t>
            </w:r>
          </w:p>
        </w:tc>
        <w:tc>
          <w:tcPr>
            <w:tcW w:w="1162" w:type="dxa"/>
          </w:tcPr>
          <w:p w:rsidR="00C34A97" w:rsidRPr="00774337" w:rsidRDefault="00C34A97" w:rsidP="00C34A97">
            <w:pPr>
              <w:jc w:val="center"/>
              <w:rPr>
                <w:rFonts w:hint="cs"/>
                <w:rtl/>
                <w:lang w:bidi="ar-DZ"/>
              </w:rPr>
            </w:pPr>
            <w:r>
              <w:t>8</w:t>
            </w:r>
            <w:r>
              <w:t>-11h</w:t>
            </w:r>
          </w:p>
        </w:tc>
        <w:tc>
          <w:tcPr>
            <w:tcW w:w="990" w:type="dxa"/>
            <w:vAlign w:val="center"/>
          </w:tcPr>
          <w:p w:rsidR="00C34A97" w:rsidRDefault="00C34A97" w:rsidP="00C34A97">
            <w:pPr>
              <w:bidi/>
              <w:jc w:val="center"/>
              <w:rPr>
                <w:rtl/>
                <w:lang w:bidi="ar-DZ"/>
              </w:rPr>
            </w:pPr>
          </w:p>
        </w:tc>
        <w:tc>
          <w:tcPr>
            <w:tcW w:w="1100" w:type="dxa"/>
            <w:vAlign w:val="center"/>
          </w:tcPr>
          <w:p w:rsidR="00C34A97" w:rsidRDefault="00C34A97" w:rsidP="00C34A97">
            <w:pPr>
              <w:bidi/>
              <w:jc w:val="center"/>
              <w:rPr>
                <w:rtl/>
                <w:lang w:bidi="ar-DZ"/>
              </w:rPr>
            </w:pPr>
          </w:p>
        </w:tc>
        <w:tc>
          <w:tcPr>
            <w:tcW w:w="771" w:type="dxa"/>
            <w:vAlign w:val="center"/>
          </w:tcPr>
          <w:p w:rsidR="00C34A97" w:rsidRDefault="00C34A97" w:rsidP="00C34A97">
            <w:pPr>
              <w:bidi/>
              <w:jc w:val="center"/>
              <w:rPr>
                <w:rtl/>
                <w:lang w:bidi="ar-DZ"/>
              </w:rPr>
            </w:pPr>
          </w:p>
        </w:tc>
        <w:tc>
          <w:tcPr>
            <w:tcW w:w="1661" w:type="dxa"/>
            <w:vAlign w:val="center"/>
          </w:tcPr>
          <w:p w:rsidR="00C34A97" w:rsidRDefault="00C34A97" w:rsidP="00C34A97">
            <w:pPr>
              <w:bidi/>
              <w:jc w:val="center"/>
              <w:rPr>
                <w:rtl/>
                <w:lang w:bidi="ar-DZ"/>
              </w:rPr>
            </w:pPr>
          </w:p>
        </w:tc>
      </w:tr>
      <w:tr w:rsidR="00C34A97" w:rsidTr="00C34A97">
        <w:trPr>
          <w:trHeight w:val="454"/>
        </w:trPr>
        <w:tc>
          <w:tcPr>
            <w:tcW w:w="1942" w:type="dxa"/>
          </w:tcPr>
          <w:p w:rsidR="00C34A97" w:rsidRPr="00F23448" w:rsidRDefault="00C34A97" w:rsidP="00C34A97">
            <w:pPr>
              <w:rPr>
                <w:lang w:val="en-US"/>
              </w:rPr>
            </w:pPr>
            <w:r>
              <w:t>BOUSSEKINE R.</w:t>
            </w:r>
          </w:p>
        </w:tc>
        <w:tc>
          <w:tcPr>
            <w:tcW w:w="1414" w:type="dxa"/>
          </w:tcPr>
          <w:p w:rsidR="00C34A97" w:rsidRPr="00774337" w:rsidRDefault="00C34A97" w:rsidP="00C34A97">
            <w:pPr>
              <w:jc w:val="center"/>
            </w:pPr>
            <w:proofErr w:type="spellStart"/>
            <w:r>
              <w:t>Lab</w:t>
            </w:r>
            <w:proofErr w:type="spellEnd"/>
            <w:r>
              <w:t xml:space="preserve"> 17</w:t>
            </w:r>
          </w:p>
        </w:tc>
        <w:tc>
          <w:tcPr>
            <w:tcW w:w="847" w:type="dxa"/>
          </w:tcPr>
          <w:p w:rsidR="00C34A97" w:rsidRDefault="00C34A97" w:rsidP="00C34A97">
            <w:pPr>
              <w:jc w:val="center"/>
            </w:pPr>
            <w:r w:rsidRPr="001D4E1D">
              <w:rPr>
                <w:rFonts w:hint="cs"/>
                <w:rtl/>
                <w:lang w:bidi="ar-DZ"/>
              </w:rPr>
              <w:t>الأحد</w:t>
            </w:r>
          </w:p>
        </w:tc>
        <w:tc>
          <w:tcPr>
            <w:tcW w:w="1162" w:type="dxa"/>
          </w:tcPr>
          <w:p w:rsidR="00C34A97" w:rsidRPr="00774337" w:rsidRDefault="00C34A97" w:rsidP="00C34A97">
            <w:pPr>
              <w:jc w:val="center"/>
              <w:rPr>
                <w:rFonts w:hint="cs"/>
                <w:rtl/>
                <w:lang w:bidi="ar-DZ"/>
              </w:rPr>
            </w:pPr>
            <w:r>
              <w:t>11 -14h</w:t>
            </w:r>
          </w:p>
        </w:tc>
        <w:tc>
          <w:tcPr>
            <w:tcW w:w="990" w:type="dxa"/>
            <w:vAlign w:val="center"/>
          </w:tcPr>
          <w:p w:rsidR="00C34A97" w:rsidRDefault="00C34A97" w:rsidP="00C34A97">
            <w:pPr>
              <w:bidi/>
              <w:jc w:val="center"/>
              <w:rPr>
                <w:rtl/>
                <w:lang w:bidi="ar-DZ"/>
              </w:rPr>
            </w:pPr>
          </w:p>
        </w:tc>
        <w:tc>
          <w:tcPr>
            <w:tcW w:w="1100" w:type="dxa"/>
            <w:vAlign w:val="center"/>
          </w:tcPr>
          <w:p w:rsidR="00C34A97" w:rsidRDefault="00C34A97" w:rsidP="00C34A97">
            <w:pPr>
              <w:bidi/>
              <w:jc w:val="center"/>
              <w:rPr>
                <w:rtl/>
                <w:lang w:bidi="ar-DZ"/>
              </w:rPr>
            </w:pPr>
          </w:p>
        </w:tc>
        <w:tc>
          <w:tcPr>
            <w:tcW w:w="771" w:type="dxa"/>
            <w:vAlign w:val="center"/>
          </w:tcPr>
          <w:p w:rsidR="00C34A97" w:rsidRDefault="00C34A97" w:rsidP="00C34A97">
            <w:pPr>
              <w:bidi/>
              <w:jc w:val="center"/>
              <w:rPr>
                <w:rtl/>
                <w:lang w:bidi="ar-DZ"/>
              </w:rPr>
            </w:pPr>
          </w:p>
        </w:tc>
        <w:tc>
          <w:tcPr>
            <w:tcW w:w="1661" w:type="dxa"/>
            <w:vAlign w:val="center"/>
          </w:tcPr>
          <w:p w:rsidR="00C34A97" w:rsidRDefault="00C34A97" w:rsidP="00C34A97">
            <w:pPr>
              <w:bidi/>
              <w:jc w:val="center"/>
              <w:rPr>
                <w:rtl/>
                <w:lang w:bidi="ar-DZ"/>
              </w:rPr>
            </w:pPr>
          </w:p>
        </w:tc>
      </w:tr>
      <w:tr w:rsidR="00C34A97" w:rsidTr="00C34A97">
        <w:trPr>
          <w:trHeight w:val="454"/>
        </w:trPr>
        <w:tc>
          <w:tcPr>
            <w:tcW w:w="1942" w:type="dxa"/>
          </w:tcPr>
          <w:p w:rsidR="00C34A97" w:rsidRPr="00F23448" w:rsidRDefault="00C34A97" w:rsidP="00C34A97">
            <w:pPr>
              <w:rPr>
                <w:lang w:val="en-US"/>
              </w:rPr>
            </w:pPr>
            <w:r>
              <w:t>KANOUNI L.</w:t>
            </w:r>
          </w:p>
        </w:tc>
        <w:tc>
          <w:tcPr>
            <w:tcW w:w="1414" w:type="dxa"/>
          </w:tcPr>
          <w:p w:rsidR="00C34A97" w:rsidRPr="00774337" w:rsidRDefault="00C34A97" w:rsidP="00C34A97">
            <w:pPr>
              <w:jc w:val="center"/>
            </w:pPr>
            <w:proofErr w:type="spellStart"/>
            <w:r>
              <w:t>Lab</w:t>
            </w:r>
            <w:proofErr w:type="spellEnd"/>
            <w:r>
              <w:t xml:space="preserve"> 17</w:t>
            </w:r>
          </w:p>
        </w:tc>
        <w:tc>
          <w:tcPr>
            <w:tcW w:w="847" w:type="dxa"/>
          </w:tcPr>
          <w:p w:rsidR="00C34A97" w:rsidRDefault="00C34A97" w:rsidP="00C34A97">
            <w:pPr>
              <w:jc w:val="center"/>
            </w:pPr>
            <w:r w:rsidRPr="001D4E1D">
              <w:rPr>
                <w:rFonts w:hint="cs"/>
                <w:rtl/>
                <w:lang w:bidi="ar-DZ"/>
              </w:rPr>
              <w:t>الأحد</w:t>
            </w:r>
          </w:p>
        </w:tc>
        <w:tc>
          <w:tcPr>
            <w:tcW w:w="1162" w:type="dxa"/>
          </w:tcPr>
          <w:p w:rsidR="00C34A97" w:rsidRPr="00774337" w:rsidRDefault="00C34A97" w:rsidP="00C34A97">
            <w:pPr>
              <w:jc w:val="center"/>
            </w:pPr>
            <w:r>
              <w:t>14-17h</w:t>
            </w:r>
          </w:p>
        </w:tc>
        <w:tc>
          <w:tcPr>
            <w:tcW w:w="990" w:type="dxa"/>
            <w:vAlign w:val="center"/>
          </w:tcPr>
          <w:p w:rsidR="00C34A97" w:rsidRDefault="00C34A97" w:rsidP="00C34A97">
            <w:pPr>
              <w:bidi/>
              <w:jc w:val="center"/>
              <w:rPr>
                <w:rtl/>
                <w:lang w:bidi="ar-DZ"/>
              </w:rPr>
            </w:pPr>
            <w:r>
              <w:rPr>
                <w:rFonts w:hint="cs"/>
                <w:rtl/>
                <w:lang w:bidi="ar-DZ"/>
              </w:rPr>
              <w:t>الأربعاء</w:t>
            </w:r>
          </w:p>
        </w:tc>
        <w:tc>
          <w:tcPr>
            <w:tcW w:w="1100" w:type="dxa"/>
            <w:vAlign w:val="center"/>
          </w:tcPr>
          <w:p w:rsidR="00C34A97" w:rsidRDefault="00C34A97" w:rsidP="00C34A97">
            <w:pPr>
              <w:bidi/>
              <w:jc w:val="center"/>
              <w:rPr>
                <w:rtl/>
                <w:lang w:bidi="ar-DZ"/>
              </w:rPr>
            </w:pPr>
            <w:r>
              <w:t>8-11h</w:t>
            </w:r>
          </w:p>
        </w:tc>
        <w:tc>
          <w:tcPr>
            <w:tcW w:w="771" w:type="dxa"/>
            <w:vAlign w:val="center"/>
          </w:tcPr>
          <w:p w:rsidR="00C34A97" w:rsidRDefault="00C34A97" w:rsidP="00C34A97">
            <w:pPr>
              <w:bidi/>
              <w:jc w:val="center"/>
              <w:rPr>
                <w:rtl/>
                <w:lang w:bidi="ar-DZ"/>
              </w:rPr>
            </w:pPr>
            <w:r>
              <w:rPr>
                <w:rFonts w:hint="cs"/>
                <w:rtl/>
                <w:lang w:bidi="ar-DZ"/>
              </w:rPr>
              <w:t>الأربعاء</w:t>
            </w:r>
          </w:p>
        </w:tc>
        <w:tc>
          <w:tcPr>
            <w:tcW w:w="1661" w:type="dxa"/>
            <w:vAlign w:val="center"/>
          </w:tcPr>
          <w:p w:rsidR="00C34A97" w:rsidRDefault="00C34A97" w:rsidP="00C34A97">
            <w:pPr>
              <w:bidi/>
              <w:jc w:val="center"/>
              <w:rPr>
                <w:rtl/>
                <w:lang w:bidi="ar-DZ"/>
              </w:rPr>
            </w:pPr>
            <w:r>
              <w:t>8-11h</w:t>
            </w:r>
          </w:p>
        </w:tc>
      </w:tr>
      <w:tr w:rsidR="00C34A97" w:rsidTr="00C34A97">
        <w:trPr>
          <w:trHeight w:val="454"/>
        </w:trPr>
        <w:tc>
          <w:tcPr>
            <w:tcW w:w="1942" w:type="dxa"/>
            <w:vAlign w:val="center"/>
          </w:tcPr>
          <w:p w:rsidR="00C34A97" w:rsidRDefault="00C34A97" w:rsidP="00C34A97">
            <w:pPr>
              <w:bidi/>
              <w:rPr>
                <w:rtl/>
                <w:lang w:bidi="ar-DZ"/>
              </w:rPr>
            </w:pPr>
          </w:p>
        </w:tc>
        <w:tc>
          <w:tcPr>
            <w:tcW w:w="1414" w:type="dxa"/>
            <w:vAlign w:val="center"/>
          </w:tcPr>
          <w:p w:rsidR="00C34A97" w:rsidRDefault="00C34A97" w:rsidP="00C34A97">
            <w:pPr>
              <w:bidi/>
              <w:rPr>
                <w:rtl/>
                <w:lang w:bidi="ar-DZ"/>
              </w:rPr>
            </w:pPr>
          </w:p>
        </w:tc>
        <w:tc>
          <w:tcPr>
            <w:tcW w:w="847" w:type="dxa"/>
            <w:vAlign w:val="center"/>
          </w:tcPr>
          <w:p w:rsidR="00C34A97" w:rsidRDefault="00C34A97" w:rsidP="00C34A97">
            <w:pPr>
              <w:bidi/>
              <w:jc w:val="center"/>
              <w:rPr>
                <w:rtl/>
                <w:lang w:bidi="ar-DZ"/>
              </w:rPr>
            </w:pPr>
          </w:p>
        </w:tc>
        <w:tc>
          <w:tcPr>
            <w:tcW w:w="1162" w:type="dxa"/>
            <w:vAlign w:val="center"/>
          </w:tcPr>
          <w:p w:rsidR="00C34A97" w:rsidRDefault="00C34A97" w:rsidP="00C34A97">
            <w:pPr>
              <w:bidi/>
              <w:jc w:val="center"/>
              <w:rPr>
                <w:rtl/>
                <w:lang w:bidi="ar-DZ"/>
              </w:rPr>
            </w:pPr>
          </w:p>
        </w:tc>
        <w:tc>
          <w:tcPr>
            <w:tcW w:w="990" w:type="dxa"/>
            <w:vAlign w:val="center"/>
          </w:tcPr>
          <w:p w:rsidR="00C34A97" w:rsidRDefault="00C34A97" w:rsidP="00C34A97">
            <w:pPr>
              <w:bidi/>
              <w:jc w:val="center"/>
              <w:rPr>
                <w:rtl/>
                <w:lang w:bidi="ar-DZ"/>
              </w:rPr>
            </w:pPr>
          </w:p>
        </w:tc>
        <w:tc>
          <w:tcPr>
            <w:tcW w:w="1100" w:type="dxa"/>
            <w:vAlign w:val="center"/>
          </w:tcPr>
          <w:p w:rsidR="00C34A97" w:rsidRDefault="00C34A97" w:rsidP="00C34A97">
            <w:pPr>
              <w:bidi/>
              <w:jc w:val="center"/>
              <w:rPr>
                <w:rtl/>
                <w:lang w:bidi="ar-DZ"/>
              </w:rPr>
            </w:pPr>
          </w:p>
        </w:tc>
        <w:tc>
          <w:tcPr>
            <w:tcW w:w="771" w:type="dxa"/>
            <w:vAlign w:val="center"/>
          </w:tcPr>
          <w:p w:rsidR="00C34A97" w:rsidRDefault="00C34A97" w:rsidP="00C34A97">
            <w:pPr>
              <w:bidi/>
              <w:jc w:val="center"/>
              <w:rPr>
                <w:rtl/>
                <w:lang w:bidi="ar-DZ"/>
              </w:rPr>
            </w:pPr>
          </w:p>
        </w:tc>
        <w:tc>
          <w:tcPr>
            <w:tcW w:w="1661" w:type="dxa"/>
            <w:vAlign w:val="center"/>
          </w:tcPr>
          <w:p w:rsidR="00C34A97" w:rsidRDefault="00C34A97" w:rsidP="00C34A97">
            <w:pPr>
              <w:bidi/>
              <w:jc w:val="center"/>
              <w:rPr>
                <w:rtl/>
                <w:lang w:bidi="ar-DZ"/>
              </w:rPr>
            </w:pPr>
          </w:p>
        </w:tc>
      </w:tr>
      <w:tr w:rsidR="00C34A97" w:rsidTr="00C34A97">
        <w:trPr>
          <w:trHeight w:val="454"/>
        </w:trPr>
        <w:tc>
          <w:tcPr>
            <w:tcW w:w="1942" w:type="dxa"/>
            <w:vAlign w:val="center"/>
          </w:tcPr>
          <w:p w:rsidR="00C34A97" w:rsidRDefault="00C34A97" w:rsidP="00C34A97">
            <w:pPr>
              <w:bidi/>
              <w:rPr>
                <w:rtl/>
                <w:lang w:bidi="ar-DZ"/>
              </w:rPr>
            </w:pPr>
          </w:p>
        </w:tc>
        <w:tc>
          <w:tcPr>
            <w:tcW w:w="1414" w:type="dxa"/>
            <w:vAlign w:val="center"/>
          </w:tcPr>
          <w:p w:rsidR="00C34A97" w:rsidRDefault="00C34A97" w:rsidP="00C34A97">
            <w:pPr>
              <w:bidi/>
              <w:rPr>
                <w:rtl/>
                <w:lang w:bidi="ar-DZ"/>
              </w:rPr>
            </w:pPr>
          </w:p>
        </w:tc>
        <w:tc>
          <w:tcPr>
            <w:tcW w:w="847" w:type="dxa"/>
            <w:vAlign w:val="center"/>
          </w:tcPr>
          <w:p w:rsidR="00C34A97" w:rsidRDefault="00C34A97" w:rsidP="00C34A97">
            <w:pPr>
              <w:bidi/>
              <w:jc w:val="center"/>
              <w:rPr>
                <w:rtl/>
                <w:lang w:bidi="ar-DZ"/>
              </w:rPr>
            </w:pPr>
          </w:p>
        </w:tc>
        <w:tc>
          <w:tcPr>
            <w:tcW w:w="1162" w:type="dxa"/>
            <w:vAlign w:val="center"/>
          </w:tcPr>
          <w:p w:rsidR="00C34A97" w:rsidRDefault="00C34A97" w:rsidP="00C34A97">
            <w:pPr>
              <w:bidi/>
              <w:jc w:val="center"/>
              <w:rPr>
                <w:rtl/>
                <w:lang w:bidi="ar-DZ"/>
              </w:rPr>
            </w:pPr>
          </w:p>
        </w:tc>
        <w:tc>
          <w:tcPr>
            <w:tcW w:w="990" w:type="dxa"/>
            <w:vAlign w:val="center"/>
          </w:tcPr>
          <w:p w:rsidR="00C34A97" w:rsidRDefault="00C34A97" w:rsidP="00C34A97">
            <w:pPr>
              <w:bidi/>
              <w:jc w:val="center"/>
              <w:rPr>
                <w:rtl/>
                <w:lang w:bidi="ar-DZ"/>
              </w:rPr>
            </w:pPr>
          </w:p>
        </w:tc>
        <w:tc>
          <w:tcPr>
            <w:tcW w:w="1100" w:type="dxa"/>
            <w:vAlign w:val="center"/>
          </w:tcPr>
          <w:p w:rsidR="00C34A97" w:rsidRDefault="00C34A97" w:rsidP="00C34A97">
            <w:pPr>
              <w:bidi/>
              <w:jc w:val="center"/>
              <w:rPr>
                <w:rtl/>
                <w:lang w:bidi="ar-DZ"/>
              </w:rPr>
            </w:pPr>
          </w:p>
        </w:tc>
        <w:tc>
          <w:tcPr>
            <w:tcW w:w="771" w:type="dxa"/>
            <w:vAlign w:val="center"/>
          </w:tcPr>
          <w:p w:rsidR="00C34A97" w:rsidRDefault="00C34A97" w:rsidP="00C34A97">
            <w:pPr>
              <w:bidi/>
              <w:jc w:val="center"/>
              <w:rPr>
                <w:rtl/>
                <w:lang w:bidi="ar-DZ"/>
              </w:rPr>
            </w:pPr>
          </w:p>
        </w:tc>
        <w:tc>
          <w:tcPr>
            <w:tcW w:w="1661" w:type="dxa"/>
            <w:vAlign w:val="center"/>
          </w:tcPr>
          <w:p w:rsidR="00C34A97" w:rsidRDefault="00C34A97" w:rsidP="00C34A97">
            <w:pPr>
              <w:bidi/>
              <w:jc w:val="center"/>
              <w:rPr>
                <w:rtl/>
                <w:lang w:bidi="ar-DZ"/>
              </w:rPr>
            </w:pPr>
          </w:p>
        </w:tc>
      </w:tr>
    </w:tbl>
    <w:p w:rsidR="00770375" w:rsidRDefault="00770375" w:rsidP="00383FD6">
      <w:pPr>
        <w:bidi/>
        <w:rPr>
          <w:rtl/>
        </w:rPr>
      </w:pPr>
    </w:p>
    <w:tbl>
      <w:tblPr>
        <w:tblStyle w:val="Grilledutableau"/>
        <w:bidiVisual/>
        <w:tblW w:w="9887" w:type="dxa"/>
        <w:tblLook w:val="04A0" w:firstRow="1" w:lastRow="0" w:firstColumn="1" w:lastColumn="0" w:noHBand="0" w:noVBand="1"/>
      </w:tblPr>
      <w:tblGrid>
        <w:gridCol w:w="1665"/>
        <w:gridCol w:w="8222"/>
      </w:tblGrid>
      <w:tr w:rsidR="00B26AB5" w:rsidTr="00A9703E">
        <w:trPr>
          <w:trHeight w:val="524"/>
        </w:trPr>
        <w:tc>
          <w:tcPr>
            <w:tcW w:w="9887" w:type="dxa"/>
            <w:gridSpan w:val="2"/>
            <w:shd w:val="clear" w:color="auto" w:fill="D9D9D9" w:themeFill="background1" w:themeFillShade="D9"/>
            <w:vAlign w:val="center"/>
          </w:tcPr>
          <w:p w:rsidR="00B26AB5" w:rsidRDefault="00B26AB5" w:rsidP="00B26AB5">
            <w:pPr>
              <w:jc w:val="center"/>
              <w:rPr>
                <w:rtl/>
              </w:rPr>
            </w:pPr>
            <w:r w:rsidRPr="00B26AB5">
              <w:rPr>
                <w:rFonts w:cs="Arial" w:hint="cs"/>
                <w:b/>
                <w:bCs/>
                <w:sz w:val="32"/>
                <w:szCs w:val="32"/>
                <w:rtl/>
                <w:lang w:bidi="ar-DZ"/>
              </w:rPr>
              <w:t>جدول وصفي الدرس</w:t>
            </w:r>
          </w:p>
        </w:tc>
      </w:tr>
      <w:tr w:rsidR="00B26AB5" w:rsidTr="009311D5">
        <w:trPr>
          <w:trHeight w:val="596"/>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lastRenderedPageBreak/>
              <w:t>الهدف</w:t>
            </w:r>
          </w:p>
        </w:tc>
        <w:tc>
          <w:tcPr>
            <w:tcW w:w="8222" w:type="dxa"/>
            <w:vAlign w:val="center"/>
          </w:tcPr>
          <w:p w:rsidR="00B26AB5" w:rsidRPr="003568E1" w:rsidRDefault="000138BE" w:rsidP="003568E1">
            <w:pPr>
              <w:bidi/>
              <w:jc w:val="both"/>
              <w:rPr>
                <w:rFonts w:ascii="Arial" w:hAnsi="Arial" w:cs="Arial"/>
              </w:rPr>
            </w:pPr>
            <w:r w:rsidRPr="000138BE">
              <w:rPr>
                <w:rFonts w:ascii="Arial" w:hAnsi="Arial" w:cs="Arial"/>
                <w:sz w:val="24"/>
                <w:szCs w:val="24"/>
                <w:rtl/>
              </w:rPr>
              <w:t xml:space="preserve">يرتكز هذا المقرر على المعرفة المكتسبة في السنة الثانية (الفصل الدراسي الرابع) في وحدة علم الأحياء الدقيقة العامة. ويهدف إلى وضع تشخيصات بكتيرية لجميع أنواع البكتيريا والعتائق استنادًا إلى البيانات الواردة في الطبعة الجديدة من دليل </w:t>
            </w:r>
            <w:proofErr w:type="spellStart"/>
            <w:r w:rsidRPr="000138BE">
              <w:rPr>
                <w:rFonts w:ascii="Arial" w:hAnsi="Arial" w:cs="Arial"/>
                <w:sz w:val="24"/>
                <w:szCs w:val="24"/>
                <w:rtl/>
              </w:rPr>
              <w:t>بيرجي</w:t>
            </w:r>
            <w:proofErr w:type="spellEnd"/>
            <w:r w:rsidRPr="000138BE">
              <w:rPr>
                <w:rFonts w:ascii="Arial" w:hAnsi="Arial" w:cs="Arial"/>
                <w:sz w:val="24"/>
                <w:szCs w:val="24"/>
                <w:rtl/>
              </w:rPr>
              <w:t xml:space="preserve"> (المجلدات من 1 إلى 5). وبالإضافة إلى المعايير الكلاسيكية لتحديد بدائيات النوى، يُعدّ استخدام الأدوات الجزيئية التي يستند إليها دليل </w:t>
            </w:r>
            <w:proofErr w:type="spellStart"/>
            <w:r w:rsidRPr="000138BE">
              <w:rPr>
                <w:rFonts w:ascii="Arial" w:hAnsi="Arial" w:cs="Arial"/>
                <w:sz w:val="24"/>
                <w:szCs w:val="24"/>
                <w:rtl/>
              </w:rPr>
              <w:t>بيرجي</w:t>
            </w:r>
            <w:proofErr w:type="spellEnd"/>
            <w:r w:rsidRPr="000138BE">
              <w:rPr>
                <w:rFonts w:ascii="Arial" w:hAnsi="Arial" w:cs="Arial"/>
                <w:sz w:val="24"/>
                <w:szCs w:val="24"/>
                <w:rtl/>
              </w:rPr>
              <w:t xml:space="preserve"> في تحديد البكتيريا والعتائق أمرًا أساسيًا.</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نوع وحدة التدريس</w:t>
            </w:r>
          </w:p>
        </w:tc>
        <w:tc>
          <w:tcPr>
            <w:tcW w:w="8222" w:type="dxa"/>
            <w:vAlign w:val="center"/>
          </w:tcPr>
          <w:p w:rsidR="00B26AB5" w:rsidRDefault="0050095C" w:rsidP="00383FD6">
            <w:pPr>
              <w:bidi/>
              <w:rPr>
                <w:rtl/>
                <w:lang w:bidi="ar-DZ"/>
              </w:rPr>
            </w:pPr>
            <w:r w:rsidRPr="00B26AB5">
              <w:rPr>
                <w:rFonts w:hint="cs"/>
                <w:b/>
                <w:bCs/>
                <w:sz w:val="24"/>
                <w:szCs w:val="24"/>
                <w:rtl/>
                <w:lang w:bidi="ar-DZ"/>
              </w:rPr>
              <w:t>وحدة</w:t>
            </w:r>
            <w:r w:rsidRPr="003568E1">
              <w:rPr>
                <w:rFonts w:cs="Arial"/>
                <w:sz w:val="28"/>
                <w:szCs w:val="28"/>
                <w:rtl/>
              </w:rPr>
              <w:t xml:space="preserve"> </w:t>
            </w:r>
            <w:r w:rsidR="003568E1" w:rsidRPr="003568E1">
              <w:rPr>
                <w:rFonts w:cs="Arial"/>
                <w:sz w:val="28"/>
                <w:szCs w:val="28"/>
                <w:rtl/>
              </w:rPr>
              <w:t>أساسي</w:t>
            </w:r>
            <w:r w:rsidR="003568E1" w:rsidRPr="003568E1">
              <w:rPr>
                <w:rFonts w:cs="Arial" w:hint="cs"/>
                <w:sz w:val="28"/>
                <w:szCs w:val="28"/>
                <w:rtl/>
                <w:lang w:bidi="ar-DZ"/>
              </w:rPr>
              <w:t>ة</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المحتوى المختصر</w:t>
            </w:r>
          </w:p>
        </w:tc>
        <w:tc>
          <w:tcPr>
            <w:tcW w:w="8222" w:type="dxa"/>
            <w:vAlign w:val="center"/>
          </w:tcPr>
          <w:p w:rsidR="000138BE" w:rsidRPr="000138BE" w:rsidRDefault="000138BE" w:rsidP="000138BE">
            <w:pPr>
              <w:pStyle w:val="Paragraphedeliste"/>
              <w:numPr>
                <w:ilvl w:val="0"/>
                <w:numId w:val="17"/>
              </w:numPr>
              <w:bidi/>
              <w:spacing w:line="276" w:lineRule="auto"/>
              <w:jc w:val="both"/>
              <w:rPr>
                <w:rFonts w:cs="Arial"/>
              </w:rPr>
            </w:pPr>
            <w:r w:rsidRPr="000138BE">
              <w:rPr>
                <w:rFonts w:cs="Arial"/>
                <w:rtl/>
              </w:rPr>
              <w:t>مقدمة في علم التصنيف،</w:t>
            </w:r>
          </w:p>
          <w:p w:rsidR="000138BE" w:rsidRPr="000138BE" w:rsidRDefault="000138BE" w:rsidP="000138BE">
            <w:pPr>
              <w:pStyle w:val="Paragraphedeliste"/>
              <w:numPr>
                <w:ilvl w:val="0"/>
                <w:numId w:val="17"/>
              </w:numPr>
              <w:bidi/>
              <w:spacing w:line="276" w:lineRule="auto"/>
              <w:jc w:val="both"/>
              <w:rPr>
                <w:rFonts w:cs="Arial"/>
              </w:rPr>
            </w:pPr>
            <w:r w:rsidRPr="000138BE">
              <w:rPr>
                <w:rFonts w:cs="Arial"/>
                <w:rtl/>
              </w:rPr>
              <w:t>دراسة المجموعات البكتيرية الرئيسية وشعب العتائق،</w:t>
            </w:r>
          </w:p>
          <w:p w:rsidR="000138BE" w:rsidRPr="000138BE" w:rsidRDefault="000138BE" w:rsidP="000138BE">
            <w:pPr>
              <w:pStyle w:val="Paragraphedeliste"/>
              <w:numPr>
                <w:ilvl w:val="0"/>
                <w:numId w:val="17"/>
              </w:numPr>
              <w:bidi/>
              <w:spacing w:line="276" w:lineRule="auto"/>
              <w:jc w:val="both"/>
              <w:rPr>
                <w:rFonts w:cs="Arial"/>
              </w:rPr>
            </w:pPr>
            <w:r w:rsidRPr="000138BE">
              <w:rPr>
                <w:rFonts w:cs="Arial"/>
                <w:rtl/>
              </w:rPr>
              <w:t>مبادئ تصنيف البكتيريا (الجزيئي، والكيميائي، والعددي، والظاهري)،</w:t>
            </w:r>
          </w:p>
          <w:p w:rsidR="00B26AB5" w:rsidRDefault="000138BE" w:rsidP="000138BE">
            <w:pPr>
              <w:pStyle w:val="Paragraphedeliste"/>
              <w:numPr>
                <w:ilvl w:val="0"/>
                <w:numId w:val="17"/>
              </w:numPr>
              <w:bidi/>
              <w:spacing w:line="276" w:lineRule="auto"/>
              <w:jc w:val="both"/>
              <w:rPr>
                <w:rtl/>
              </w:rPr>
            </w:pPr>
            <w:r w:rsidRPr="000138BE">
              <w:rPr>
                <w:rFonts w:cs="Arial"/>
                <w:rtl/>
              </w:rPr>
              <w:t>التقنيات المستخدمة في تصنيف البكتيريا.</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رصيد المادة</w:t>
            </w:r>
          </w:p>
        </w:tc>
        <w:tc>
          <w:tcPr>
            <w:tcW w:w="8222" w:type="dxa"/>
            <w:vAlign w:val="center"/>
          </w:tcPr>
          <w:p w:rsidR="00B26AB5" w:rsidRDefault="00E37D33" w:rsidP="00383FD6">
            <w:pPr>
              <w:bidi/>
              <w:rPr>
                <w:rtl/>
              </w:rPr>
            </w:pPr>
            <w:r>
              <w:t>6</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معامل المادة</w:t>
            </w:r>
          </w:p>
        </w:tc>
        <w:tc>
          <w:tcPr>
            <w:tcW w:w="8222" w:type="dxa"/>
            <w:vAlign w:val="center"/>
          </w:tcPr>
          <w:p w:rsidR="00B26AB5" w:rsidRDefault="00E37D33" w:rsidP="00383FD6">
            <w:pPr>
              <w:bidi/>
              <w:rPr>
                <w:rtl/>
              </w:rPr>
            </w:pPr>
            <w:r>
              <w:t>3</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موازنة المشاركة</w:t>
            </w:r>
          </w:p>
        </w:tc>
        <w:tc>
          <w:tcPr>
            <w:tcW w:w="8222" w:type="dxa"/>
            <w:vAlign w:val="center"/>
          </w:tcPr>
          <w:p w:rsidR="00B26AB5" w:rsidRDefault="001319AF" w:rsidP="00383FD6">
            <w:pPr>
              <w:bidi/>
              <w:rPr>
                <w:rtl/>
              </w:rPr>
            </w:pPr>
            <w:r w:rsidRPr="001319AF">
              <w:rPr>
                <w:rFonts w:cs="Arial"/>
                <w:rtl/>
              </w:rPr>
              <w:t>يتم تحديد ذلك من قبل فريق التدريس.</w:t>
            </w:r>
          </w:p>
        </w:tc>
      </w:tr>
      <w:tr w:rsidR="00B26AB5" w:rsidTr="009311D5">
        <w:trPr>
          <w:trHeight w:val="454"/>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موازنة الحضور</w:t>
            </w:r>
          </w:p>
        </w:tc>
        <w:tc>
          <w:tcPr>
            <w:tcW w:w="8222" w:type="dxa"/>
            <w:vAlign w:val="center"/>
          </w:tcPr>
          <w:p w:rsidR="00B26AB5" w:rsidRDefault="001319AF" w:rsidP="00383FD6">
            <w:pPr>
              <w:bidi/>
              <w:rPr>
                <w:rtl/>
              </w:rPr>
            </w:pPr>
            <w:r w:rsidRPr="001319AF">
              <w:rPr>
                <w:rFonts w:cs="Arial"/>
                <w:rtl/>
              </w:rPr>
              <w:t>يتم تحديد ذلك من قبل فريق التدريس.</w:t>
            </w:r>
          </w:p>
        </w:tc>
      </w:tr>
      <w:tr w:rsidR="00B26AB5" w:rsidTr="009311D5">
        <w:trPr>
          <w:trHeight w:val="678"/>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حساب معدل ال</w:t>
            </w:r>
            <w:r w:rsidRPr="00B26AB5">
              <w:rPr>
                <w:b/>
                <w:bCs/>
                <w:sz w:val="24"/>
                <w:szCs w:val="24"/>
                <w:rtl/>
                <w:lang w:bidi="ar-DZ"/>
              </w:rPr>
              <w:t xml:space="preserve">امتحان </w:t>
            </w:r>
            <w:r w:rsidRPr="00B26AB5">
              <w:rPr>
                <w:rFonts w:hint="cs"/>
                <w:b/>
                <w:bCs/>
                <w:sz w:val="24"/>
                <w:szCs w:val="24"/>
                <w:rtl/>
                <w:lang w:bidi="ar-DZ"/>
              </w:rPr>
              <w:t>ال</w:t>
            </w:r>
            <w:r w:rsidRPr="00B26AB5">
              <w:rPr>
                <w:b/>
                <w:bCs/>
                <w:sz w:val="24"/>
                <w:szCs w:val="24"/>
                <w:rtl/>
                <w:lang w:bidi="ar-DZ"/>
              </w:rPr>
              <w:t>متواصل</w:t>
            </w:r>
          </w:p>
        </w:tc>
        <w:tc>
          <w:tcPr>
            <w:tcW w:w="8222" w:type="dxa"/>
            <w:vAlign w:val="center"/>
          </w:tcPr>
          <w:p w:rsidR="00B26AB5" w:rsidRDefault="0050095C" w:rsidP="00383FD6">
            <w:pPr>
              <w:bidi/>
              <w:rPr>
                <w:rtl/>
              </w:rPr>
            </w:pPr>
            <w:r>
              <w:rPr>
                <w:rFonts w:cs="Arial"/>
                <w:rtl/>
              </w:rPr>
              <w:t>يُشكّل متوسط ​​</w:t>
            </w:r>
            <w:r>
              <w:rPr>
                <w:rFonts w:cs="Arial" w:hint="cs"/>
                <w:rtl/>
                <w:lang w:bidi="ar-DZ"/>
              </w:rPr>
              <w:t>معدل</w:t>
            </w:r>
            <w:r w:rsidRPr="0050095C">
              <w:rPr>
                <w:rFonts w:cs="Arial"/>
                <w:rtl/>
              </w:rPr>
              <w:t xml:space="preserve"> عناصر التقييم المستمر 40% من</w:t>
            </w:r>
            <w:r>
              <w:rPr>
                <w:rFonts w:cs="Arial"/>
                <w:rtl/>
              </w:rPr>
              <w:t xml:space="preserve"> ال</w:t>
            </w:r>
            <w:r>
              <w:rPr>
                <w:rFonts w:cs="Arial" w:hint="cs"/>
                <w:rtl/>
              </w:rPr>
              <w:t>علامة</w:t>
            </w:r>
            <w:r w:rsidRPr="0050095C">
              <w:rPr>
                <w:rFonts w:cs="Arial"/>
                <w:rtl/>
              </w:rPr>
              <w:t xml:space="preserve"> النهائية. ومن المتوقع أن يُحدد فريق التدريس طبيعة هذه العناصر (اختبار كتابي، عرض تقديمي، تقرير مختبري، إلخ).</w:t>
            </w:r>
          </w:p>
        </w:tc>
      </w:tr>
      <w:tr w:rsidR="00B26AB5" w:rsidTr="009311D5">
        <w:trPr>
          <w:trHeight w:val="482"/>
        </w:trPr>
        <w:tc>
          <w:tcPr>
            <w:tcW w:w="1665" w:type="dxa"/>
            <w:vAlign w:val="center"/>
          </w:tcPr>
          <w:p w:rsidR="00B26AB5" w:rsidRPr="00B26AB5" w:rsidRDefault="00B26AB5" w:rsidP="000B0C16">
            <w:pPr>
              <w:bidi/>
              <w:jc w:val="center"/>
              <w:rPr>
                <w:b/>
                <w:bCs/>
                <w:sz w:val="24"/>
                <w:szCs w:val="24"/>
                <w:rtl/>
                <w:lang w:bidi="ar-DZ"/>
              </w:rPr>
            </w:pPr>
            <w:r w:rsidRPr="00B26AB5">
              <w:rPr>
                <w:rFonts w:hint="cs"/>
                <w:b/>
                <w:bCs/>
                <w:sz w:val="24"/>
                <w:szCs w:val="24"/>
                <w:rtl/>
                <w:lang w:bidi="ar-DZ"/>
              </w:rPr>
              <w:t>المهارات المستهدفة</w:t>
            </w:r>
          </w:p>
        </w:tc>
        <w:tc>
          <w:tcPr>
            <w:tcW w:w="8222" w:type="dxa"/>
            <w:vAlign w:val="center"/>
          </w:tcPr>
          <w:p w:rsidR="000138BE" w:rsidRPr="000138BE" w:rsidRDefault="000138BE" w:rsidP="000138BE">
            <w:pPr>
              <w:bidi/>
              <w:spacing w:line="276" w:lineRule="auto"/>
              <w:rPr>
                <w:rFonts w:asciiTheme="minorBidi" w:hAnsiTheme="minorBidi" w:cs="Arial"/>
              </w:rPr>
            </w:pPr>
            <w:r>
              <w:rPr>
                <w:rFonts w:asciiTheme="minorBidi" w:hAnsiTheme="minorBidi" w:cs="Arial"/>
                <w:rtl/>
              </w:rPr>
              <w:t>في نهاية هذه ال</w:t>
            </w:r>
            <w:r>
              <w:rPr>
                <w:rFonts w:asciiTheme="minorBidi" w:hAnsiTheme="minorBidi" w:cs="Arial" w:hint="cs"/>
                <w:rtl/>
                <w:lang w:bidi="ar-DZ"/>
              </w:rPr>
              <w:t>سداسي</w:t>
            </w:r>
            <w:r w:rsidRPr="000138BE">
              <w:rPr>
                <w:rFonts w:asciiTheme="minorBidi" w:hAnsiTheme="minorBidi" w:cs="Arial"/>
                <w:rtl/>
              </w:rPr>
              <w:t>، سيتمكن الطلاب من:</w:t>
            </w:r>
          </w:p>
          <w:p w:rsidR="000138BE" w:rsidRPr="000138BE" w:rsidRDefault="000138BE" w:rsidP="000138BE">
            <w:pPr>
              <w:bidi/>
              <w:spacing w:line="276" w:lineRule="auto"/>
              <w:rPr>
                <w:rFonts w:asciiTheme="minorBidi" w:hAnsiTheme="minorBidi" w:cs="Arial"/>
              </w:rPr>
            </w:pPr>
            <w:r w:rsidRPr="000138BE">
              <w:rPr>
                <w:rFonts w:asciiTheme="minorBidi" w:hAnsiTheme="minorBidi" w:cs="Arial"/>
                <w:rtl/>
              </w:rPr>
              <w:t>- إتقان مبادئ وأساليب تصنيف بدائيات النوى.</w:t>
            </w:r>
          </w:p>
          <w:p w:rsidR="000138BE" w:rsidRPr="000138BE" w:rsidRDefault="000138BE" w:rsidP="000138BE">
            <w:pPr>
              <w:bidi/>
              <w:spacing w:line="276" w:lineRule="auto"/>
              <w:rPr>
                <w:rFonts w:asciiTheme="minorBidi" w:hAnsiTheme="minorBidi" w:cs="Arial"/>
              </w:rPr>
            </w:pPr>
            <w:r w:rsidRPr="000138BE">
              <w:rPr>
                <w:rFonts w:asciiTheme="minorBidi" w:hAnsiTheme="minorBidi" w:cs="Arial"/>
                <w:rtl/>
              </w:rPr>
              <w:t>- تحديد وتصنيف المجموعات الرئيسية للبكتيريا والعتائق.</w:t>
            </w:r>
          </w:p>
          <w:p w:rsidR="000138BE" w:rsidRPr="000138BE" w:rsidRDefault="000138BE" w:rsidP="000138BE">
            <w:pPr>
              <w:bidi/>
              <w:spacing w:line="276" w:lineRule="auto"/>
              <w:rPr>
                <w:rFonts w:asciiTheme="minorBidi" w:hAnsiTheme="minorBidi" w:cs="Arial"/>
              </w:rPr>
            </w:pPr>
            <w:r w:rsidRPr="000138BE">
              <w:rPr>
                <w:rFonts w:asciiTheme="minorBidi" w:hAnsiTheme="minorBidi" w:cs="Arial"/>
                <w:rtl/>
              </w:rPr>
              <w:t>- فهم واستخدام الأدوات الجزيئية والكيميائية الحيوية في علم التصنيف.</w:t>
            </w:r>
          </w:p>
          <w:p w:rsidR="000138BE" w:rsidRPr="000138BE" w:rsidRDefault="000138BE" w:rsidP="000138BE">
            <w:pPr>
              <w:bidi/>
              <w:spacing w:line="276" w:lineRule="auto"/>
              <w:rPr>
                <w:rFonts w:asciiTheme="minorBidi" w:hAnsiTheme="minorBidi" w:cs="Arial"/>
              </w:rPr>
            </w:pPr>
            <w:r w:rsidRPr="000138BE">
              <w:rPr>
                <w:rFonts w:asciiTheme="minorBidi" w:hAnsiTheme="minorBidi" w:cs="Arial"/>
                <w:rtl/>
              </w:rPr>
              <w:t xml:space="preserve">- إجراء التشخيص البكتيري باستخدام التقنيات المناسبة (صبغة غرام، الاختبارات الكيميائية الحيوية، خرائط </w:t>
            </w:r>
            <w:r w:rsidRPr="000138BE">
              <w:rPr>
                <w:rFonts w:asciiTheme="minorBidi" w:hAnsiTheme="minorBidi" w:cs="Arial"/>
              </w:rPr>
              <w:t>API</w:t>
            </w:r>
            <w:r w:rsidRPr="000138BE">
              <w:rPr>
                <w:rFonts w:asciiTheme="minorBidi" w:hAnsiTheme="minorBidi" w:cs="Arial"/>
                <w:rtl/>
              </w:rPr>
              <w:t>).</w:t>
            </w:r>
          </w:p>
          <w:p w:rsidR="00B26AB5" w:rsidRDefault="000138BE" w:rsidP="000138BE">
            <w:pPr>
              <w:bidi/>
              <w:spacing w:line="276" w:lineRule="auto"/>
              <w:rPr>
                <w:rtl/>
              </w:rPr>
            </w:pPr>
            <w:r w:rsidRPr="000138BE">
              <w:rPr>
                <w:rFonts w:asciiTheme="minorBidi" w:hAnsiTheme="minorBidi" w:cs="Arial"/>
                <w:rtl/>
              </w:rPr>
              <w:t>- تحليل وتفسير نتائج اختبارات التحديد.</w:t>
            </w:r>
          </w:p>
        </w:tc>
      </w:tr>
    </w:tbl>
    <w:p w:rsidR="00770375" w:rsidRPr="00D06025" w:rsidRDefault="00770375" w:rsidP="00383FD6">
      <w:pPr>
        <w:bidi/>
        <w:rPr>
          <w:sz w:val="10"/>
          <w:szCs w:val="10"/>
        </w:rPr>
      </w:pPr>
    </w:p>
    <w:tbl>
      <w:tblPr>
        <w:tblStyle w:val="Grilledutableau"/>
        <w:tblW w:w="9923" w:type="dxa"/>
        <w:tblInd w:w="-601" w:type="dxa"/>
        <w:tblLayout w:type="fixed"/>
        <w:tblLook w:val="04A0" w:firstRow="1" w:lastRow="0" w:firstColumn="1" w:lastColumn="0" w:noHBand="0" w:noVBand="1"/>
      </w:tblPr>
      <w:tblGrid>
        <w:gridCol w:w="1578"/>
        <w:gridCol w:w="1570"/>
        <w:gridCol w:w="1134"/>
        <w:gridCol w:w="1417"/>
        <w:gridCol w:w="851"/>
        <w:gridCol w:w="992"/>
        <w:gridCol w:w="851"/>
        <w:gridCol w:w="1530"/>
      </w:tblGrid>
      <w:tr w:rsidR="00B26AB5" w:rsidTr="00C66870">
        <w:trPr>
          <w:trHeight w:val="397"/>
        </w:trPr>
        <w:tc>
          <w:tcPr>
            <w:tcW w:w="9923" w:type="dxa"/>
            <w:gridSpan w:val="8"/>
            <w:shd w:val="clear" w:color="auto" w:fill="D9D9D9" w:themeFill="background1" w:themeFillShade="D9"/>
            <w:vAlign w:val="center"/>
          </w:tcPr>
          <w:p w:rsidR="00B26AB5" w:rsidRPr="009B73C9" w:rsidRDefault="00B26AB5" w:rsidP="00B26AB5">
            <w:pPr>
              <w:jc w:val="center"/>
              <w:rPr>
                <w:b/>
                <w:bCs/>
              </w:rPr>
            </w:pPr>
            <w:r w:rsidRPr="00B26AB5">
              <w:rPr>
                <w:rFonts w:cs="Arial" w:hint="cs"/>
                <w:b/>
                <w:bCs/>
                <w:sz w:val="32"/>
                <w:szCs w:val="32"/>
                <w:rtl/>
                <w:lang w:bidi="ar-DZ"/>
              </w:rPr>
              <w:t>تقييم الامتحانات المستمرة للمعارف</w:t>
            </w:r>
          </w:p>
        </w:tc>
      </w:tr>
      <w:tr w:rsidR="00B26AB5" w:rsidTr="00C66870">
        <w:trPr>
          <w:trHeight w:val="397"/>
        </w:trPr>
        <w:tc>
          <w:tcPr>
            <w:tcW w:w="9923" w:type="dxa"/>
            <w:gridSpan w:val="8"/>
            <w:shd w:val="clear" w:color="auto" w:fill="D9D9D9" w:themeFill="background1" w:themeFillShade="D9"/>
            <w:vAlign w:val="center"/>
          </w:tcPr>
          <w:p w:rsidR="00B26AB5" w:rsidRPr="00B26AB5" w:rsidRDefault="00B26AB5" w:rsidP="003E33E1">
            <w:pPr>
              <w:bidi/>
              <w:jc w:val="center"/>
              <w:rPr>
                <w:b/>
                <w:bCs/>
                <w:sz w:val="28"/>
                <w:szCs w:val="28"/>
              </w:rPr>
            </w:pPr>
            <w:r w:rsidRPr="00B26AB5">
              <w:rPr>
                <w:rFonts w:hint="cs"/>
                <w:b/>
                <w:bCs/>
                <w:sz w:val="28"/>
                <w:szCs w:val="28"/>
                <w:rtl/>
              </w:rPr>
              <w:t>الامتحان الأول للمعارف</w:t>
            </w:r>
          </w:p>
        </w:tc>
      </w:tr>
      <w:tr w:rsidR="00B26AB5" w:rsidTr="000912AB">
        <w:trPr>
          <w:trHeight w:val="976"/>
        </w:trPr>
        <w:tc>
          <w:tcPr>
            <w:tcW w:w="1578" w:type="dxa"/>
            <w:vAlign w:val="center"/>
          </w:tcPr>
          <w:p w:rsidR="00B26AB5" w:rsidRPr="00B26AB5" w:rsidRDefault="00B26AB5" w:rsidP="00B26AB5">
            <w:pPr>
              <w:bidi/>
              <w:jc w:val="center"/>
              <w:rPr>
                <w:b/>
                <w:bCs/>
                <w:sz w:val="24"/>
                <w:szCs w:val="24"/>
                <w:lang w:bidi="ar-DZ"/>
              </w:rPr>
            </w:pPr>
            <w:proofErr w:type="spellStart"/>
            <w:r w:rsidRPr="00B26AB5">
              <w:rPr>
                <w:rFonts w:hint="cs"/>
                <w:b/>
                <w:bCs/>
                <w:sz w:val="24"/>
                <w:szCs w:val="24"/>
                <w:rtl/>
                <w:lang w:bidi="ar-DZ"/>
              </w:rPr>
              <w:t>معاييرالتقييم</w:t>
            </w:r>
            <w:proofErr w:type="spellEnd"/>
            <w:r w:rsidRPr="00B26AB5">
              <w:rPr>
                <w:rFonts w:hint="cs"/>
                <w:b/>
                <w:bCs/>
                <w:sz w:val="24"/>
                <w:szCs w:val="24"/>
                <w:rtl/>
                <w:lang w:bidi="ar-DZ"/>
              </w:rPr>
              <w:t>(</w:t>
            </w:r>
            <w:r>
              <w:rPr>
                <w:rFonts w:hint="cs"/>
                <w:b/>
                <w:bCs/>
                <w:sz w:val="24"/>
                <w:szCs w:val="24"/>
                <w:rtl/>
                <w:lang w:bidi="ar-DZ"/>
              </w:rPr>
              <w:t>2</w:t>
            </w:r>
            <w:r w:rsidRPr="00B26AB5">
              <w:rPr>
                <w:rFonts w:hint="cs"/>
                <w:b/>
                <w:bCs/>
                <w:sz w:val="24"/>
                <w:szCs w:val="24"/>
                <w:rtl/>
                <w:lang w:bidi="ar-DZ"/>
              </w:rPr>
              <w:t>)</w:t>
            </w:r>
          </w:p>
        </w:tc>
        <w:tc>
          <w:tcPr>
            <w:tcW w:w="1570"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التبادل بعد التقييم (تاريخ مراجعة نسخ الامتحان)</w:t>
            </w:r>
          </w:p>
        </w:tc>
        <w:tc>
          <w:tcPr>
            <w:tcW w:w="1134"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السلم</w:t>
            </w:r>
          </w:p>
        </w:tc>
        <w:tc>
          <w:tcPr>
            <w:tcW w:w="1417"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وثائق مسموح بها (نعم/لا)</w:t>
            </w:r>
          </w:p>
        </w:tc>
        <w:tc>
          <w:tcPr>
            <w:tcW w:w="851"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النوع (1)</w:t>
            </w:r>
          </w:p>
        </w:tc>
        <w:tc>
          <w:tcPr>
            <w:tcW w:w="992"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المدة</w:t>
            </w:r>
          </w:p>
        </w:tc>
        <w:tc>
          <w:tcPr>
            <w:tcW w:w="851"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الحصة</w:t>
            </w:r>
          </w:p>
        </w:tc>
        <w:tc>
          <w:tcPr>
            <w:tcW w:w="1530" w:type="dxa"/>
            <w:vAlign w:val="center"/>
          </w:tcPr>
          <w:p w:rsidR="00B26AB5" w:rsidRPr="00B26AB5" w:rsidRDefault="00B26AB5" w:rsidP="00B26AB5">
            <w:pPr>
              <w:bidi/>
              <w:jc w:val="center"/>
              <w:rPr>
                <w:b/>
                <w:bCs/>
                <w:sz w:val="24"/>
                <w:szCs w:val="24"/>
                <w:lang w:bidi="ar-DZ"/>
              </w:rPr>
            </w:pPr>
            <w:r w:rsidRPr="00B26AB5">
              <w:rPr>
                <w:rFonts w:hint="cs"/>
                <w:b/>
                <w:bCs/>
                <w:sz w:val="24"/>
                <w:szCs w:val="24"/>
                <w:rtl/>
                <w:lang w:bidi="ar-DZ"/>
              </w:rPr>
              <w:t>اليوم</w:t>
            </w:r>
          </w:p>
        </w:tc>
      </w:tr>
      <w:tr w:rsidR="002B0BCB" w:rsidTr="00650ACE">
        <w:trPr>
          <w:trHeight w:val="576"/>
        </w:trPr>
        <w:tc>
          <w:tcPr>
            <w:tcW w:w="1578" w:type="dxa"/>
            <w:vAlign w:val="center"/>
          </w:tcPr>
          <w:p w:rsidR="002B0BCB" w:rsidRDefault="008C7016" w:rsidP="002B0BCB">
            <w:pPr>
              <w:bidi/>
              <w:jc w:val="center"/>
              <w:rPr>
                <w:lang w:bidi="ar-DZ"/>
              </w:rPr>
            </w:pPr>
            <w:r>
              <w:rPr>
                <w:rFonts w:hint="cs"/>
                <w:rtl/>
                <w:lang w:bidi="ar-DZ"/>
              </w:rPr>
              <w:t>ن</w:t>
            </w:r>
          </w:p>
        </w:tc>
        <w:tc>
          <w:tcPr>
            <w:tcW w:w="1570" w:type="dxa"/>
            <w:vAlign w:val="center"/>
          </w:tcPr>
          <w:p w:rsidR="002B0BCB" w:rsidRDefault="002B0BCB" w:rsidP="002B0BCB">
            <w:pPr>
              <w:bidi/>
              <w:jc w:val="center"/>
            </w:pPr>
          </w:p>
        </w:tc>
        <w:tc>
          <w:tcPr>
            <w:tcW w:w="1134" w:type="dxa"/>
            <w:vAlign w:val="center"/>
          </w:tcPr>
          <w:p w:rsidR="002B0BCB" w:rsidRDefault="002B0BCB" w:rsidP="002B0BCB">
            <w:pPr>
              <w:bidi/>
              <w:jc w:val="center"/>
            </w:pPr>
          </w:p>
        </w:tc>
        <w:tc>
          <w:tcPr>
            <w:tcW w:w="1417" w:type="dxa"/>
            <w:vAlign w:val="center"/>
          </w:tcPr>
          <w:p w:rsidR="002B0BCB" w:rsidRDefault="008C7016" w:rsidP="002B0BCB">
            <w:pPr>
              <w:bidi/>
              <w:jc w:val="center"/>
            </w:pPr>
            <w:r>
              <w:rPr>
                <w:rFonts w:hint="cs"/>
                <w:rtl/>
              </w:rPr>
              <w:t xml:space="preserve">لا </w:t>
            </w:r>
          </w:p>
        </w:tc>
        <w:tc>
          <w:tcPr>
            <w:tcW w:w="851" w:type="dxa"/>
            <w:vAlign w:val="center"/>
          </w:tcPr>
          <w:p w:rsidR="002B0BCB" w:rsidRDefault="008C7016" w:rsidP="002B0BCB">
            <w:pPr>
              <w:bidi/>
              <w:jc w:val="center"/>
            </w:pPr>
            <w:r>
              <w:rPr>
                <w:rFonts w:hint="cs"/>
                <w:rtl/>
              </w:rPr>
              <w:t>ت</w:t>
            </w:r>
          </w:p>
        </w:tc>
        <w:tc>
          <w:tcPr>
            <w:tcW w:w="992" w:type="dxa"/>
            <w:vAlign w:val="center"/>
          </w:tcPr>
          <w:p w:rsidR="002B0BCB" w:rsidRDefault="008C7016" w:rsidP="002B0BCB">
            <w:pPr>
              <w:bidi/>
              <w:jc w:val="center"/>
            </w:pPr>
            <w:r>
              <w:t>3h</w:t>
            </w:r>
          </w:p>
        </w:tc>
        <w:tc>
          <w:tcPr>
            <w:tcW w:w="851" w:type="dxa"/>
            <w:vAlign w:val="center"/>
          </w:tcPr>
          <w:p w:rsidR="002B0BCB" w:rsidRPr="008C7016" w:rsidRDefault="008C7016" w:rsidP="002B0BCB">
            <w:pPr>
              <w:bidi/>
              <w:jc w:val="center"/>
            </w:pPr>
            <w:r>
              <w:t>1</w:t>
            </w:r>
          </w:p>
        </w:tc>
        <w:tc>
          <w:tcPr>
            <w:tcW w:w="1530" w:type="dxa"/>
            <w:vAlign w:val="center"/>
          </w:tcPr>
          <w:p w:rsidR="002B0BCB" w:rsidRDefault="002B0BCB" w:rsidP="002B0BCB">
            <w:pPr>
              <w:bidi/>
              <w:jc w:val="center"/>
              <w:rPr>
                <w:lang w:bidi="ar-DZ"/>
              </w:rPr>
            </w:pPr>
          </w:p>
        </w:tc>
      </w:tr>
      <w:tr w:rsidR="002B0BCB" w:rsidTr="000912AB">
        <w:trPr>
          <w:trHeight w:val="397"/>
        </w:trPr>
        <w:tc>
          <w:tcPr>
            <w:tcW w:w="9923" w:type="dxa"/>
            <w:gridSpan w:val="8"/>
            <w:shd w:val="clear" w:color="auto" w:fill="F2F2F2" w:themeFill="background1" w:themeFillShade="F2"/>
            <w:vAlign w:val="center"/>
          </w:tcPr>
          <w:p w:rsidR="002B0BCB" w:rsidRPr="007F3496" w:rsidRDefault="002B0BCB" w:rsidP="002B0BCB">
            <w:pPr>
              <w:bidi/>
              <w:jc w:val="center"/>
              <w:rPr>
                <w:b/>
                <w:bCs/>
              </w:rPr>
            </w:pPr>
            <w:r w:rsidRPr="00B26AB5">
              <w:rPr>
                <w:rFonts w:hint="cs"/>
                <w:b/>
                <w:bCs/>
                <w:sz w:val="28"/>
                <w:szCs w:val="28"/>
                <w:rtl/>
              </w:rPr>
              <w:t>الامتحان ال</w:t>
            </w:r>
            <w:r>
              <w:rPr>
                <w:rFonts w:hint="cs"/>
                <w:b/>
                <w:bCs/>
                <w:sz w:val="28"/>
                <w:szCs w:val="28"/>
                <w:rtl/>
              </w:rPr>
              <w:t>ثاني</w:t>
            </w:r>
            <w:r w:rsidRPr="00B26AB5">
              <w:rPr>
                <w:rFonts w:hint="cs"/>
                <w:b/>
                <w:bCs/>
                <w:sz w:val="28"/>
                <w:szCs w:val="28"/>
                <w:rtl/>
              </w:rPr>
              <w:t xml:space="preserve"> للمعارف</w:t>
            </w:r>
          </w:p>
        </w:tc>
      </w:tr>
      <w:tr w:rsidR="002B0BCB" w:rsidTr="000912AB">
        <w:trPr>
          <w:trHeight w:val="1157"/>
        </w:trPr>
        <w:tc>
          <w:tcPr>
            <w:tcW w:w="1578" w:type="dxa"/>
            <w:vAlign w:val="center"/>
          </w:tcPr>
          <w:p w:rsidR="002B0BCB" w:rsidRDefault="002B0BCB" w:rsidP="002B0BCB">
            <w:pPr>
              <w:bidi/>
              <w:jc w:val="center"/>
            </w:pPr>
            <w:proofErr w:type="spellStart"/>
            <w:r w:rsidRPr="00B26AB5">
              <w:rPr>
                <w:rFonts w:hint="cs"/>
                <w:b/>
                <w:bCs/>
                <w:sz w:val="24"/>
                <w:szCs w:val="24"/>
                <w:rtl/>
                <w:lang w:bidi="ar-DZ"/>
              </w:rPr>
              <w:t>معاييرالتقييم</w:t>
            </w:r>
            <w:proofErr w:type="spellEnd"/>
            <w:r w:rsidRPr="00B26AB5">
              <w:rPr>
                <w:rFonts w:hint="cs"/>
                <w:b/>
                <w:bCs/>
                <w:sz w:val="24"/>
                <w:szCs w:val="24"/>
                <w:rtl/>
                <w:lang w:bidi="ar-DZ"/>
              </w:rPr>
              <w:t>(</w:t>
            </w:r>
            <w:r>
              <w:rPr>
                <w:rFonts w:hint="cs"/>
                <w:b/>
                <w:bCs/>
                <w:sz w:val="24"/>
                <w:szCs w:val="24"/>
                <w:rtl/>
                <w:lang w:bidi="ar-DZ"/>
              </w:rPr>
              <w:t>2</w:t>
            </w:r>
            <w:r w:rsidRPr="00B26AB5">
              <w:rPr>
                <w:rFonts w:hint="cs"/>
                <w:b/>
                <w:bCs/>
                <w:sz w:val="24"/>
                <w:szCs w:val="24"/>
                <w:rtl/>
                <w:lang w:bidi="ar-DZ"/>
              </w:rPr>
              <w:t>)</w:t>
            </w:r>
          </w:p>
        </w:tc>
        <w:tc>
          <w:tcPr>
            <w:tcW w:w="1570" w:type="dxa"/>
            <w:vAlign w:val="center"/>
          </w:tcPr>
          <w:p w:rsidR="002B0BCB" w:rsidRDefault="002B0BCB" w:rsidP="002B0BCB">
            <w:pPr>
              <w:bidi/>
              <w:jc w:val="center"/>
            </w:pPr>
            <w:r w:rsidRPr="00B26AB5">
              <w:rPr>
                <w:rFonts w:hint="cs"/>
                <w:b/>
                <w:bCs/>
                <w:sz w:val="24"/>
                <w:szCs w:val="24"/>
                <w:rtl/>
                <w:lang w:bidi="ar-DZ"/>
              </w:rPr>
              <w:t>التبادل بعد التقييم (تاريخ مراجعة نسخ الامتحان)</w:t>
            </w:r>
          </w:p>
        </w:tc>
        <w:tc>
          <w:tcPr>
            <w:tcW w:w="1134" w:type="dxa"/>
            <w:vAlign w:val="center"/>
          </w:tcPr>
          <w:p w:rsidR="002B0BCB" w:rsidRDefault="002B0BCB" w:rsidP="002B0BCB">
            <w:pPr>
              <w:bidi/>
              <w:jc w:val="center"/>
            </w:pPr>
            <w:r w:rsidRPr="00B26AB5">
              <w:rPr>
                <w:rFonts w:hint="cs"/>
                <w:b/>
                <w:bCs/>
                <w:sz w:val="24"/>
                <w:szCs w:val="24"/>
                <w:rtl/>
                <w:lang w:bidi="ar-DZ"/>
              </w:rPr>
              <w:t>السلم</w:t>
            </w:r>
          </w:p>
        </w:tc>
        <w:tc>
          <w:tcPr>
            <w:tcW w:w="1417" w:type="dxa"/>
            <w:vAlign w:val="center"/>
          </w:tcPr>
          <w:p w:rsidR="002B0BCB" w:rsidRDefault="002B0BCB" w:rsidP="002B0BCB">
            <w:pPr>
              <w:bidi/>
              <w:jc w:val="center"/>
            </w:pPr>
            <w:r w:rsidRPr="00B26AB5">
              <w:rPr>
                <w:rFonts w:hint="cs"/>
                <w:b/>
                <w:bCs/>
                <w:sz w:val="24"/>
                <w:szCs w:val="24"/>
                <w:rtl/>
                <w:lang w:bidi="ar-DZ"/>
              </w:rPr>
              <w:t>وثائق مسموح بها (نعم/لا)</w:t>
            </w:r>
          </w:p>
        </w:tc>
        <w:tc>
          <w:tcPr>
            <w:tcW w:w="851" w:type="dxa"/>
            <w:vAlign w:val="center"/>
          </w:tcPr>
          <w:p w:rsidR="002B0BCB" w:rsidRDefault="002B0BCB" w:rsidP="002B0BCB">
            <w:pPr>
              <w:bidi/>
              <w:jc w:val="center"/>
            </w:pPr>
            <w:r w:rsidRPr="00B26AB5">
              <w:rPr>
                <w:rFonts w:hint="cs"/>
                <w:b/>
                <w:bCs/>
                <w:sz w:val="24"/>
                <w:szCs w:val="24"/>
                <w:rtl/>
                <w:lang w:bidi="ar-DZ"/>
              </w:rPr>
              <w:t>النوع (1)</w:t>
            </w:r>
          </w:p>
        </w:tc>
        <w:tc>
          <w:tcPr>
            <w:tcW w:w="992" w:type="dxa"/>
            <w:vAlign w:val="center"/>
          </w:tcPr>
          <w:p w:rsidR="002B0BCB" w:rsidRDefault="002B0BCB" w:rsidP="002B0BCB">
            <w:pPr>
              <w:bidi/>
              <w:jc w:val="center"/>
            </w:pPr>
            <w:r w:rsidRPr="00B26AB5">
              <w:rPr>
                <w:rFonts w:hint="cs"/>
                <w:b/>
                <w:bCs/>
                <w:sz w:val="24"/>
                <w:szCs w:val="24"/>
                <w:rtl/>
                <w:lang w:bidi="ar-DZ"/>
              </w:rPr>
              <w:t>المدة</w:t>
            </w:r>
          </w:p>
        </w:tc>
        <w:tc>
          <w:tcPr>
            <w:tcW w:w="851" w:type="dxa"/>
            <w:vAlign w:val="center"/>
          </w:tcPr>
          <w:p w:rsidR="002B0BCB" w:rsidRDefault="002B0BCB" w:rsidP="002B0BCB">
            <w:pPr>
              <w:bidi/>
              <w:jc w:val="center"/>
            </w:pPr>
            <w:r w:rsidRPr="00B26AB5">
              <w:rPr>
                <w:rFonts w:hint="cs"/>
                <w:b/>
                <w:bCs/>
                <w:sz w:val="24"/>
                <w:szCs w:val="24"/>
                <w:rtl/>
                <w:lang w:bidi="ar-DZ"/>
              </w:rPr>
              <w:t>الحصة</w:t>
            </w:r>
          </w:p>
        </w:tc>
        <w:tc>
          <w:tcPr>
            <w:tcW w:w="1530" w:type="dxa"/>
            <w:vAlign w:val="center"/>
          </w:tcPr>
          <w:p w:rsidR="002B0BCB" w:rsidRDefault="002B0BCB" w:rsidP="002B0BCB">
            <w:pPr>
              <w:bidi/>
              <w:jc w:val="center"/>
            </w:pPr>
            <w:r w:rsidRPr="00B26AB5">
              <w:rPr>
                <w:rFonts w:hint="cs"/>
                <w:b/>
                <w:bCs/>
                <w:sz w:val="24"/>
                <w:szCs w:val="24"/>
                <w:rtl/>
                <w:lang w:bidi="ar-DZ"/>
              </w:rPr>
              <w:t>اليوم</w:t>
            </w:r>
          </w:p>
        </w:tc>
      </w:tr>
      <w:tr w:rsidR="002B0BCB" w:rsidTr="00650ACE">
        <w:trPr>
          <w:trHeight w:val="541"/>
        </w:trPr>
        <w:tc>
          <w:tcPr>
            <w:tcW w:w="1578" w:type="dxa"/>
            <w:vAlign w:val="center"/>
          </w:tcPr>
          <w:p w:rsidR="002B0BCB" w:rsidRDefault="008C7016" w:rsidP="002B0BCB">
            <w:pPr>
              <w:bidi/>
              <w:jc w:val="center"/>
            </w:pPr>
            <w:r>
              <w:rPr>
                <w:rFonts w:hint="cs"/>
                <w:rtl/>
              </w:rPr>
              <w:t>ت. و</w:t>
            </w:r>
          </w:p>
        </w:tc>
        <w:tc>
          <w:tcPr>
            <w:tcW w:w="1570" w:type="dxa"/>
            <w:vAlign w:val="center"/>
          </w:tcPr>
          <w:p w:rsidR="002B0BCB" w:rsidRDefault="002B0BCB" w:rsidP="002B0BCB">
            <w:pPr>
              <w:bidi/>
              <w:jc w:val="center"/>
            </w:pPr>
          </w:p>
        </w:tc>
        <w:tc>
          <w:tcPr>
            <w:tcW w:w="1134" w:type="dxa"/>
            <w:vAlign w:val="center"/>
          </w:tcPr>
          <w:p w:rsidR="002B0BCB" w:rsidRDefault="002B0BCB" w:rsidP="002B0BCB">
            <w:pPr>
              <w:bidi/>
              <w:jc w:val="center"/>
            </w:pPr>
          </w:p>
        </w:tc>
        <w:tc>
          <w:tcPr>
            <w:tcW w:w="1417" w:type="dxa"/>
            <w:vAlign w:val="center"/>
          </w:tcPr>
          <w:p w:rsidR="002B0BCB" w:rsidRDefault="008C7016" w:rsidP="002B0BCB">
            <w:pPr>
              <w:bidi/>
              <w:jc w:val="center"/>
              <w:rPr>
                <w:lang w:bidi="ar-DZ"/>
              </w:rPr>
            </w:pPr>
            <w:r>
              <w:rPr>
                <w:rFonts w:hint="cs"/>
                <w:rtl/>
              </w:rPr>
              <w:t xml:space="preserve">لا </w:t>
            </w:r>
          </w:p>
        </w:tc>
        <w:tc>
          <w:tcPr>
            <w:tcW w:w="851" w:type="dxa"/>
            <w:vAlign w:val="center"/>
          </w:tcPr>
          <w:p w:rsidR="002B0BCB" w:rsidRDefault="008C7016" w:rsidP="002B0BCB">
            <w:pPr>
              <w:bidi/>
              <w:jc w:val="center"/>
              <w:rPr>
                <w:rtl/>
                <w:lang w:bidi="ar-DZ"/>
              </w:rPr>
            </w:pPr>
            <w:r>
              <w:rPr>
                <w:rFonts w:hint="cs"/>
                <w:rtl/>
                <w:lang w:bidi="ar-DZ"/>
              </w:rPr>
              <w:t>م</w:t>
            </w:r>
          </w:p>
        </w:tc>
        <w:tc>
          <w:tcPr>
            <w:tcW w:w="992" w:type="dxa"/>
            <w:vAlign w:val="center"/>
          </w:tcPr>
          <w:p w:rsidR="002B0BCB" w:rsidRDefault="008C7016" w:rsidP="002B0BCB">
            <w:pPr>
              <w:bidi/>
              <w:jc w:val="center"/>
            </w:pPr>
            <w:r>
              <w:t>1h30</w:t>
            </w:r>
          </w:p>
        </w:tc>
        <w:tc>
          <w:tcPr>
            <w:tcW w:w="851" w:type="dxa"/>
            <w:vAlign w:val="center"/>
          </w:tcPr>
          <w:p w:rsidR="002B0BCB" w:rsidRPr="008C7016" w:rsidRDefault="008C7016" w:rsidP="002B0BCB">
            <w:pPr>
              <w:bidi/>
              <w:jc w:val="center"/>
            </w:pPr>
            <w:r>
              <w:t>1</w:t>
            </w:r>
          </w:p>
        </w:tc>
        <w:tc>
          <w:tcPr>
            <w:tcW w:w="1530" w:type="dxa"/>
            <w:vAlign w:val="center"/>
          </w:tcPr>
          <w:p w:rsidR="002B0BCB" w:rsidRDefault="002B0BCB" w:rsidP="002B0BCB">
            <w:pPr>
              <w:bidi/>
              <w:jc w:val="center"/>
            </w:pPr>
          </w:p>
        </w:tc>
      </w:tr>
    </w:tbl>
    <w:p w:rsidR="00B26AB5" w:rsidRDefault="00B26AB5" w:rsidP="00D06025">
      <w:pPr>
        <w:bidi/>
        <w:spacing w:after="0" w:line="240" w:lineRule="auto"/>
        <w:rPr>
          <w:rtl/>
        </w:rPr>
      </w:pPr>
      <w:r>
        <w:t xml:space="preserve">(1) </w:t>
      </w:r>
      <w:r>
        <w:rPr>
          <w:rFonts w:cs="Arial"/>
          <w:rtl/>
        </w:rPr>
        <w:t>النوع</w:t>
      </w:r>
      <w:r w:rsidR="008C7016">
        <w:rPr>
          <w:rFonts w:cs="Arial" w:hint="cs"/>
          <w:rtl/>
        </w:rPr>
        <w:t xml:space="preserve"> </w:t>
      </w:r>
      <w:r w:rsidR="008C7016">
        <w:rPr>
          <w:rFonts w:cs="Arial"/>
        </w:rPr>
        <w:t xml:space="preserve">  </w:t>
      </w:r>
      <w:proofErr w:type="gramStart"/>
      <w:r>
        <w:t>:</w:t>
      </w:r>
      <w:r>
        <w:rPr>
          <w:rFonts w:cs="Arial"/>
          <w:rtl/>
        </w:rPr>
        <w:t>مكتوب</w:t>
      </w:r>
      <w:proofErr w:type="gramEnd"/>
      <w:r w:rsidR="008C7016">
        <w:rPr>
          <w:rFonts w:cs="Arial" w:hint="cs"/>
          <w:rtl/>
        </w:rPr>
        <w:t xml:space="preserve"> </w:t>
      </w:r>
      <w:r w:rsidR="00D06025">
        <w:rPr>
          <w:rFonts w:cs="Arial" w:hint="cs"/>
          <w:rtl/>
        </w:rPr>
        <w:t>:</w:t>
      </w:r>
      <w:r w:rsidR="008C7016">
        <w:rPr>
          <w:rFonts w:cs="Arial" w:hint="cs"/>
          <w:rtl/>
        </w:rPr>
        <w:t xml:space="preserve"> </w:t>
      </w:r>
      <w:r w:rsidR="00D06025">
        <w:rPr>
          <w:rFonts w:cs="Arial" w:hint="cs"/>
          <w:rtl/>
        </w:rPr>
        <w:t>م</w:t>
      </w:r>
      <w:r>
        <w:rPr>
          <w:rFonts w:cs="Arial"/>
          <w:rtl/>
        </w:rPr>
        <w:t xml:space="preserve"> ،</w:t>
      </w:r>
      <w:proofErr w:type="spellStart"/>
      <w:r>
        <w:rPr>
          <w:rFonts w:cs="Arial" w:hint="cs"/>
          <w:rtl/>
        </w:rPr>
        <w:t>ع.ف</w:t>
      </w:r>
      <w:proofErr w:type="spellEnd"/>
      <w:r>
        <w:rPr>
          <w:rFonts w:cs="Arial" w:hint="cs"/>
          <w:rtl/>
        </w:rPr>
        <w:t>:</w:t>
      </w:r>
      <w:r w:rsidR="008C7016">
        <w:rPr>
          <w:rFonts w:cs="Arial" w:hint="cs"/>
          <w:rtl/>
        </w:rPr>
        <w:t xml:space="preserve"> </w:t>
      </w:r>
      <w:r>
        <w:rPr>
          <w:rFonts w:cs="Arial"/>
          <w:rtl/>
        </w:rPr>
        <w:t xml:space="preserve">عرض فردي ،عرض </w:t>
      </w:r>
      <w:r>
        <w:rPr>
          <w:rFonts w:cs="Arial" w:hint="cs"/>
          <w:rtl/>
        </w:rPr>
        <w:t xml:space="preserve">في القسم: </w:t>
      </w:r>
      <w:proofErr w:type="spellStart"/>
      <w:r>
        <w:rPr>
          <w:rFonts w:cs="Arial" w:hint="cs"/>
          <w:rtl/>
        </w:rPr>
        <w:t>ع.ق</w:t>
      </w:r>
      <w:proofErr w:type="spellEnd"/>
      <w:r>
        <w:rPr>
          <w:rFonts w:cs="Arial"/>
          <w:rtl/>
        </w:rPr>
        <w:t>،</w:t>
      </w:r>
      <w:r w:rsidR="008C7016">
        <w:rPr>
          <w:rFonts w:cs="Arial" w:hint="cs"/>
          <w:rtl/>
        </w:rPr>
        <w:t xml:space="preserve"> </w:t>
      </w:r>
      <w:r>
        <w:rPr>
          <w:rFonts w:cs="Arial"/>
          <w:rtl/>
        </w:rPr>
        <w:t>تجريب</w:t>
      </w:r>
      <w:r>
        <w:rPr>
          <w:rFonts w:cs="Arial" w:hint="cs"/>
          <w:rtl/>
        </w:rPr>
        <w:t>: ت</w:t>
      </w:r>
      <w:r>
        <w:rPr>
          <w:rFonts w:cs="Arial"/>
          <w:rtl/>
        </w:rPr>
        <w:t>،</w:t>
      </w:r>
      <w:r w:rsidR="008C7016">
        <w:rPr>
          <w:rFonts w:cs="Arial" w:hint="cs"/>
          <w:rtl/>
        </w:rPr>
        <w:t xml:space="preserve"> </w:t>
      </w:r>
      <w:r w:rsidRPr="00B26AB5">
        <w:rPr>
          <w:rFonts w:cs="Arial"/>
          <w:rtl/>
        </w:rPr>
        <w:t>اختبار متعدد الخيارات</w:t>
      </w:r>
      <w:r>
        <w:rPr>
          <w:rFonts w:cs="Arial" w:hint="cs"/>
          <w:rtl/>
        </w:rPr>
        <w:t>.</w:t>
      </w:r>
    </w:p>
    <w:p w:rsidR="00770375" w:rsidRDefault="00B26AB5" w:rsidP="00D06025">
      <w:pPr>
        <w:bidi/>
        <w:spacing w:after="0" w:line="240" w:lineRule="auto"/>
      </w:pPr>
      <w:r>
        <w:rPr>
          <w:rFonts w:cs="Arial"/>
          <w:rtl/>
        </w:rPr>
        <w:t>(2) معايير التقييم: التحليل</w:t>
      </w:r>
      <w:r>
        <w:rPr>
          <w:rFonts w:cs="Arial" w:hint="cs"/>
          <w:rtl/>
        </w:rPr>
        <w:t xml:space="preserve">: </w:t>
      </w:r>
      <w:proofErr w:type="spellStart"/>
      <w:proofErr w:type="gramStart"/>
      <w:r>
        <w:rPr>
          <w:rFonts w:cs="Arial" w:hint="cs"/>
          <w:rtl/>
        </w:rPr>
        <w:t>ت</w:t>
      </w:r>
      <w:r>
        <w:rPr>
          <w:rFonts w:cs="Arial"/>
          <w:rtl/>
        </w:rPr>
        <w:t>،التوليف</w:t>
      </w:r>
      <w:proofErr w:type="spellEnd"/>
      <w:proofErr w:type="gramEnd"/>
      <w:r>
        <w:rPr>
          <w:rFonts w:cs="Arial" w:hint="cs"/>
          <w:rtl/>
        </w:rPr>
        <w:t xml:space="preserve">: </w:t>
      </w:r>
      <w:proofErr w:type="spellStart"/>
      <w:r>
        <w:rPr>
          <w:rFonts w:cs="Arial" w:hint="cs"/>
          <w:rtl/>
        </w:rPr>
        <w:t>ت.و</w:t>
      </w:r>
      <w:r>
        <w:rPr>
          <w:rFonts w:cs="Arial"/>
          <w:rtl/>
        </w:rPr>
        <w:t>،المناقشة</w:t>
      </w:r>
      <w:proofErr w:type="spellEnd"/>
      <w:r>
        <w:rPr>
          <w:rFonts w:cs="Arial" w:hint="cs"/>
          <w:rtl/>
        </w:rPr>
        <w:t xml:space="preserve">: </w:t>
      </w:r>
      <w:proofErr w:type="spellStart"/>
      <w:r>
        <w:rPr>
          <w:rFonts w:cs="Arial" w:hint="cs"/>
          <w:rtl/>
        </w:rPr>
        <w:t>م</w:t>
      </w:r>
      <w:r>
        <w:rPr>
          <w:rFonts w:cs="Arial"/>
          <w:rtl/>
        </w:rPr>
        <w:t>،</w:t>
      </w:r>
      <w:r>
        <w:rPr>
          <w:rStyle w:val="rynqvb"/>
          <w:rFonts w:hint="cs"/>
          <w:rtl/>
        </w:rPr>
        <w:t>الخطوات</w:t>
      </w:r>
      <w:proofErr w:type="spellEnd"/>
      <w:r>
        <w:rPr>
          <w:rFonts w:cs="Arial" w:hint="cs"/>
          <w:rtl/>
        </w:rPr>
        <w:t xml:space="preserve">، </w:t>
      </w:r>
      <w:r>
        <w:rPr>
          <w:rFonts w:cs="Arial"/>
          <w:rtl/>
        </w:rPr>
        <w:t>النتائج</w:t>
      </w:r>
      <w:r>
        <w:rPr>
          <w:rFonts w:cs="Arial" w:hint="cs"/>
          <w:rtl/>
        </w:rPr>
        <w:t>: ن.</w:t>
      </w:r>
    </w:p>
    <w:p w:rsidR="006873D3" w:rsidRPr="00D06025" w:rsidRDefault="006873D3" w:rsidP="00383FD6">
      <w:pPr>
        <w:bidi/>
        <w:rPr>
          <w:sz w:val="10"/>
          <w:szCs w:val="10"/>
        </w:rPr>
      </w:pPr>
    </w:p>
    <w:tbl>
      <w:tblPr>
        <w:tblStyle w:val="Grilledutableau"/>
        <w:bidiVisual/>
        <w:tblW w:w="9887" w:type="dxa"/>
        <w:tblLook w:val="04A0" w:firstRow="1" w:lastRow="0" w:firstColumn="1" w:lastColumn="0" w:noHBand="0" w:noVBand="1"/>
      </w:tblPr>
      <w:tblGrid>
        <w:gridCol w:w="2122"/>
        <w:gridCol w:w="7765"/>
      </w:tblGrid>
      <w:tr w:rsidR="00B47E91" w:rsidTr="00596657">
        <w:trPr>
          <w:trHeight w:val="524"/>
        </w:trPr>
        <w:tc>
          <w:tcPr>
            <w:tcW w:w="9887" w:type="dxa"/>
            <w:gridSpan w:val="2"/>
            <w:shd w:val="clear" w:color="auto" w:fill="D9D9D9" w:themeFill="background1" w:themeFillShade="D9"/>
            <w:vAlign w:val="center"/>
          </w:tcPr>
          <w:p w:rsidR="00B47E91" w:rsidRDefault="00B47E91" w:rsidP="003E33E1">
            <w:pPr>
              <w:jc w:val="center"/>
              <w:rPr>
                <w:rtl/>
              </w:rPr>
            </w:pPr>
            <w:bookmarkStart w:id="2" w:name="_Hlk129165269"/>
            <w:r w:rsidRPr="00B47E91">
              <w:rPr>
                <w:rFonts w:cs="Arial"/>
                <w:b/>
                <w:bCs/>
                <w:sz w:val="32"/>
                <w:szCs w:val="32"/>
                <w:rtl/>
                <w:lang w:bidi="ar-DZ"/>
              </w:rPr>
              <w:t>المعدات والمواد المستخدمة</w:t>
            </w:r>
          </w:p>
        </w:tc>
      </w:tr>
      <w:tr w:rsidR="00B47E91" w:rsidTr="008D5BA4">
        <w:trPr>
          <w:trHeight w:val="460"/>
        </w:trPr>
        <w:tc>
          <w:tcPr>
            <w:tcW w:w="2122" w:type="dxa"/>
            <w:vAlign w:val="center"/>
          </w:tcPr>
          <w:p w:rsidR="00B47E91" w:rsidRPr="00B26AB5" w:rsidRDefault="00B47E91" w:rsidP="000912AB">
            <w:pPr>
              <w:bidi/>
              <w:jc w:val="center"/>
              <w:rPr>
                <w:b/>
                <w:bCs/>
                <w:sz w:val="24"/>
                <w:szCs w:val="24"/>
                <w:rtl/>
                <w:lang w:bidi="ar-DZ"/>
              </w:rPr>
            </w:pPr>
            <w:r w:rsidRPr="00B47E91">
              <w:rPr>
                <w:rFonts w:cs="Arial"/>
                <w:b/>
                <w:bCs/>
                <w:sz w:val="24"/>
                <w:szCs w:val="24"/>
                <w:rtl/>
                <w:lang w:bidi="ar-DZ"/>
              </w:rPr>
              <w:t>منصات العناوين</w:t>
            </w:r>
          </w:p>
        </w:tc>
        <w:tc>
          <w:tcPr>
            <w:tcW w:w="7765" w:type="dxa"/>
            <w:vAlign w:val="center"/>
          </w:tcPr>
          <w:p w:rsidR="00B47E91" w:rsidRPr="001E7384" w:rsidRDefault="00664D4B" w:rsidP="000138BE">
            <w:pPr>
              <w:bidi/>
              <w:jc w:val="both"/>
              <w:rPr>
                <w:rtl/>
              </w:rPr>
            </w:pPr>
            <w:r>
              <w:rPr>
                <w:rFonts w:cs="Arial"/>
                <w:rtl/>
              </w:rPr>
              <w:t>منصة التعلم الجامعية (</w:t>
            </w:r>
            <w:proofErr w:type="spellStart"/>
            <w:r>
              <w:rPr>
                <w:rFonts w:cs="Arial"/>
                <w:rtl/>
              </w:rPr>
              <w:t>مودل</w:t>
            </w:r>
            <w:proofErr w:type="spellEnd"/>
            <w:r>
              <w:rPr>
                <w:rFonts w:cs="Arial"/>
                <w:rtl/>
              </w:rPr>
              <w:t>)</w:t>
            </w:r>
          </w:p>
        </w:tc>
      </w:tr>
      <w:tr w:rsidR="00B47E91" w:rsidTr="000912AB">
        <w:trPr>
          <w:trHeight w:val="810"/>
        </w:trPr>
        <w:tc>
          <w:tcPr>
            <w:tcW w:w="2122" w:type="dxa"/>
            <w:vAlign w:val="center"/>
          </w:tcPr>
          <w:p w:rsidR="00B47E91" w:rsidRPr="00B26AB5" w:rsidRDefault="00B47E91" w:rsidP="000912AB">
            <w:pPr>
              <w:bidi/>
              <w:jc w:val="center"/>
              <w:rPr>
                <w:b/>
                <w:bCs/>
                <w:sz w:val="24"/>
                <w:szCs w:val="24"/>
                <w:rtl/>
                <w:lang w:bidi="ar-DZ"/>
              </w:rPr>
            </w:pPr>
            <w:r w:rsidRPr="00B47E91">
              <w:rPr>
                <w:rFonts w:cs="Arial"/>
                <w:b/>
                <w:bCs/>
                <w:sz w:val="24"/>
                <w:szCs w:val="24"/>
                <w:rtl/>
                <w:lang w:bidi="ar-DZ"/>
              </w:rPr>
              <w:t>أسماء التطبيقات (</w:t>
            </w:r>
            <w:r w:rsidRPr="00B47E91">
              <w:rPr>
                <w:rFonts w:cs="Arial" w:hint="cs"/>
                <w:b/>
                <w:bCs/>
                <w:sz w:val="24"/>
                <w:szCs w:val="24"/>
                <w:rtl/>
                <w:lang w:bidi="ar-DZ"/>
              </w:rPr>
              <w:t>الويب،</w:t>
            </w:r>
            <w:r w:rsidRPr="00B47E91">
              <w:rPr>
                <w:rFonts w:cs="Arial"/>
                <w:b/>
                <w:bCs/>
                <w:sz w:val="24"/>
                <w:szCs w:val="24"/>
                <w:rtl/>
                <w:lang w:bidi="ar-DZ"/>
              </w:rPr>
              <w:t xml:space="preserve"> الشبكة المحلية)</w:t>
            </w:r>
          </w:p>
        </w:tc>
        <w:tc>
          <w:tcPr>
            <w:tcW w:w="7765" w:type="dxa"/>
            <w:vAlign w:val="center"/>
          </w:tcPr>
          <w:p w:rsidR="008C7016" w:rsidRPr="00774337" w:rsidRDefault="008C7016" w:rsidP="008C7016">
            <w:pPr>
              <w:jc w:val="right"/>
              <w:rPr>
                <w:rtl/>
                <w:lang w:bidi="ar-DZ"/>
              </w:rPr>
            </w:pPr>
            <w:r>
              <w:t xml:space="preserve">SNDL, </w:t>
            </w:r>
            <w:proofErr w:type="spellStart"/>
            <w:r>
              <w:t>PubMed</w:t>
            </w:r>
            <w:proofErr w:type="spellEnd"/>
          </w:p>
          <w:p w:rsidR="00B47E91" w:rsidRDefault="00B47E91" w:rsidP="003E33E1">
            <w:pPr>
              <w:bidi/>
              <w:rPr>
                <w:rtl/>
                <w:lang w:bidi="ar-DZ"/>
              </w:rPr>
            </w:pPr>
          </w:p>
        </w:tc>
      </w:tr>
      <w:bookmarkEnd w:id="2"/>
      <w:tr w:rsidR="00B47E91" w:rsidTr="000912AB">
        <w:trPr>
          <w:trHeight w:val="454"/>
        </w:trPr>
        <w:tc>
          <w:tcPr>
            <w:tcW w:w="2122" w:type="dxa"/>
            <w:vAlign w:val="center"/>
          </w:tcPr>
          <w:p w:rsidR="00B47E91" w:rsidRPr="00B26AB5" w:rsidRDefault="00B47E91" w:rsidP="000912AB">
            <w:pPr>
              <w:bidi/>
              <w:jc w:val="center"/>
              <w:rPr>
                <w:b/>
                <w:bCs/>
                <w:sz w:val="24"/>
                <w:szCs w:val="24"/>
                <w:rtl/>
                <w:lang w:bidi="ar-DZ"/>
              </w:rPr>
            </w:pPr>
            <w:r w:rsidRPr="00B47E91">
              <w:rPr>
                <w:rFonts w:cs="Arial"/>
                <w:b/>
                <w:bCs/>
                <w:sz w:val="24"/>
                <w:szCs w:val="24"/>
                <w:rtl/>
                <w:lang w:bidi="ar-DZ"/>
              </w:rPr>
              <w:t>ال</w:t>
            </w:r>
            <w:r>
              <w:rPr>
                <w:rFonts w:cs="Arial" w:hint="cs"/>
                <w:b/>
                <w:bCs/>
                <w:sz w:val="24"/>
                <w:szCs w:val="24"/>
                <w:rtl/>
                <w:lang w:bidi="ar-DZ"/>
              </w:rPr>
              <w:t>م</w:t>
            </w:r>
            <w:r w:rsidRPr="00B47E91">
              <w:rPr>
                <w:rFonts w:cs="Arial"/>
                <w:b/>
                <w:bCs/>
                <w:sz w:val="24"/>
                <w:szCs w:val="24"/>
                <w:rtl/>
                <w:lang w:bidi="ar-DZ"/>
              </w:rPr>
              <w:t>نش</w:t>
            </w:r>
            <w:r>
              <w:rPr>
                <w:rFonts w:cs="Arial" w:hint="cs"/>
                <w:b/>
                <w:bCs/>
                <w:sz w:val="24"/>
                <w:szCs w:val="24"/>
                <w:rtl/>
                <w:lang w:bidi="ar-DZ"/>
              </w:rPr>
              <w:t>و</w:t>
            </w:r>
            <w:r w:rsidRPr="00B47E91">
              <w:rPr>
                <w:rFonts w:cs="Arial"/>
                <w:b/>
                <w:bCs/>
                <w:sz w:val="24"/>
                <w:szCs w:val="24"/>
                <w:rtl/>
                <w:lang w:bidi="ar-DZ"/>
              </w:rPr>
              <w:t>رات</w:t>
            </w:r>
          </w:p>
        </w:tc>
        <w:tc>
          <w:tcPr>
            <w:tcW w:w="7765" w:type="dxa"/>
            <w:vAlign w:val="center"/>
          </w:tcPr>
          <w:p w:rsidR="00B47E91" w:rsidRDefault="00650ACE" w:rsidP="009311D5">
            <w:pPr>
              <w:bidi/>
              <w:rPr>
                <w:rtl/>
              </w:rPr>
            </w:pPr>
            <w:r w:rsidRPr="00650ACE">
              <w:rPr>
                <w:rFonts w:cs="Arial"/>
                <w:rtl/>
              </w:rPr>
              <w:t xml:space="preserve">المطبوعة البيداغوجية حول </w:t>
            </w:r>
            <w:r w:rsidR="000138BE" w:rsidRPr="000138BE">
              <w:rPr>
                <w:rFonts w:cs="Arial"/>
                <w:rtl/>
              </w:rPr>
              <w:t>تصنيف بدائيات النوى</w:t>
            </w:r>
          </w:p>
        </w:tc>
      </w:tr>
      <w:tr w:rsidR="00B47E91" w:rsidTr="000912AB">
        <w:trPr>
          <w:trHeight w:val="397"/>
        </w:trPr>
        <w:tc>
          <w:tcPr>
            <w:tcW w:w="2122" w:type="dxa"/>
            <w:vAlign w:val="center"/>
          </w:tcPr>
          <w:p w:rsidR="00B47E91" w:rsidRPr="00B26AB5" w:rsidRDefault="00B47E91" w:rsidP="000912AB">
            <w:pPr>
              <w:bidi/>
              <w:jc w:val="center"/>
              <w:rPr>
                <w:b/>
                <w:bCs/>
                <w:sz w:val="24"/>
                <w:szCs w:val="24"/>
                <w:rtl/>
                <w:lang w:bidi="ar-DZ"/>
              </w:rPr>
            </w:pPr>
            <w:r>
              <w:rPr>
                <w:rFonts w:cs="Arial" w:hint="cs"/>
                <w:b/>
                <w:bCs/>
                <w:sz w:val="24"/>
                <w:szCs w:val="24"/>
                <w:rtl/>
                <w:lang w:bidi="ar-DZ"/>
              </w:rPr>
              <w:lastRenderedPageBreak/>
              <w:t>ال</w:t>
            </w:r>
            <w:r w:rsidRPr="00B47E91">
              <w:rPr>
                <w:rFonts w:cs="Arial"/>
                <w:b/>
                <w:bCs/>
                <w:sz w:val="24"/>
                <w:szCs w:val="24"/>
                <w:rtl/>
                <w:lang w:bidi="ar-DZ"/>
              </w:rPr>
              <w:t xml:space="preserve">مواد </w:t>
            </w:r>
            <w:r>
              <w:rPr>
                <w:rFonts w:cs="Arial" w:hint="cs"/>
                <w:b/>
                <w:bCs/>
                <w:sz w:val="24"/>
                <w:szCs w:val="24"/>
                <w:rtl/>
                <w:lang w:bidi="ar-DZ"/>
              </w:rPr>
              <w:t xml:space="preserve">المستعملة في </w:t>
            </w:r>
            <w:r w:rsidRPr="00B47E91">
              <w:rPr>
                <w:rFonts w:cs="Arial"/>
                <w:b/>
                <w:bCs/>
                <w:sz w:val="24"/>
                <w:szCs w:val="24"/>
                <w:rtl/>
                <w:lang w:bidi="ar-DZ"/>
              </w:rPr>
              <w:t>المختبر</w:t>
            </w:r>
          </w:p>
        </w:tc>
        <w:tc>
          <w:tcPr>
            <w:tcW w:w="7765" w:type="dxa"/>
            <w:vAlign w:val="center"/>
          </w:tcPr>
          <w:p w:rsidR="00B47E91" w:rsidRDefault="001319AF" w:rsidP="000138BE">
            <w:pPr>
              <w:bidi/>
              <w:rPr>
                <w:rtl/>
              </w:rPr>
            </w:pPr>
            <w:r w:rsidRPr="001319AF">
              <w:rPr>
                <w:rFonts w:cs="Arial"/>
                <w:rtl/>
              </w:rPr>
              <w:t xml:space="preserve">معدات </w:t>
            </w:r>
            <w:r w:rsidR="000138BE">
              <w:rPr>
                <w:rFonts w:cs="Arial" w:hint="cs"/>
                <w:rtl/>
                <w:lang w:bidi="ar-DZ"/>
              </w:rPr>
              <w:t xml:space="preserve">مخبر </w:t>
            </w:r>
            <w:r w:rsidRPr="001319AF">
              <w:rPr>
                <w:rFonts w:cs="Arial"/>
                <w:rtl/>
              </w:rPr>
              <w:t>علم الأحياء الدقيقة القياسية (أوساط الاستنبات، أطباق بتري، الحاضنات، أجهزة التعقيم بالبخار، إلخ).</w:t>
            </w:r>
          </w:p>
        </w:tc>
      </w:tr>
      <w:tr w:rsidR="00B47E91" w:rsidTr="000912AB">
        <w:trPr>
          <w:trHeight w:val="454"/>
        </w:trPr>
        <w:tc>
          <w:tcPr>
            <w:tcW w:w="2122" w:type="dxa"/>
            <w:vAlign w:val="center"/>
          </w:tcPr>
          <w:p w:rsidR="00B47E91" w:rsidRPr="00B26AB5" w:rsidRDefault="00B47E91" w:rsidP="000912AB">
            <w:pPr>
              <w:bidi/>
              <w:jc w:val="center"/>
              <w:rPr>
                <w:b/>
                <w:bCs/>
                <w:sz w:val="24"/>
                <w:szCs w:val="24"/>
                <w:rtl/>
                <w:lang w:bidi="ar-DZ"/>
              </w:rPr>
            </w:pPr>
            <w:r w:rsidRPr="00B47E91">
              <w:rPr>
                <w:rFonts w:cs="Arial"/>
                <w:b/>
                <w:bCs/>
                <w:sz w:val="24"/>
                <w:szCs w:val="24"/>
                <w:rtl/>
                <w:lang w:bidi="ar-DZ"/>
              </w:rPr>
              <w:t xml:space="preserve">مواد </w:t>
            </w:r>
            <w:r>
              <w:rPr>
                <w:rFonts w:cs="Arial" w:hint="cs"/>
                <w:b/>
                <w:bCs/>
                <w:sz w:val="24"/>
                <w:szCs w:val="24"/>
                <w:rtl/>
                <w:lang w:bidi="ar-DZ"/>
              </w:rPr>
              <w:t>ال</w:t>
            </w:r>
            <w:r w:rsidRPr="00B47E91">
              <w:rPr>
                <w:rFonts w:cs="Arial"/>
                <w:b/>
                <w:bCs/>
                <w:sz w:val="24"/>
                <w:szCs w:val="24"/>
                <w:rtl/>
                <w:lang w:bidi="ar-DZ"/>
              </w:rPr>
              <w:t>واقية</w:t>
            </w:r>
          </w:p>
        </w:tc>
        <w:tc>
          <w:tcPr>
            <w:tcW w:w="7765" w:type="dxa"/>
            <w:vAlign w:val="center"/>
          </w:tcPr>
          <w:p w:rsidR="00B47E91" w:rsidRDefault="001319AF" w:rsidP="003E33E1">
            <w:pPr>
              <w:bidi/>
              <w:rPr>
                <w:rtl/>
              </w:rPr>
            </w:pPr>
            <w:r>
              <w:rPr>
                <w:rFonts w:cs="Arial"/>
                <w:rtl/>
              </w:rPr>
              <w:t xml:space="preserve">قفازات، </w:t>
            </w:r>
            <w:r>
              <w:rPr>
                <w:rFonts w:cs="Arial" w:hint="cs"/>
                <w:rtl/>
                <w:lang w:bidi="ar-DZ"/>
              </w:rPr>
              <w:t>مآزر</w:t>
            </w:r>
            <w:r w:rsidRPr="001319AF">
              <w:rPr>
                <w:rFonts w:cs="Arial"/>
                <w:rtl/>
              </w:rPr>
              <w:t>، نظارات واقية، أغطية شعر.</w:t>
            </w:r>
          </w:p>
        </w:tc>
      </w:tr>
      <w:tr w:rsidR="00B47E91" w:rsidTr="00A9703E">
        <w:trPr>
          <w:trHeight w:val="454"/>
        </w:trPr>
        <w:tc>
          <w:tcPr>
            <w:tcW w:w="2122" w:type="dxa"/>
            <w:vAlign w:val="center"/>
          </w:tcPr>
          <w:p w:rsidR="00B47E91" w:rsidRPr="00B26AB5" w:rsidRDefault="00B47E91" w:rsidP="003E33E1">
            <w:pPr>
              <w:bidi/>
              <w:rPr>
                <w:b/>
                <w:bCs/>
                <w:sz w:val="24"/>
                <w:szCs w:val="24"/>
                <w:rtl/>
                <w:lang w:bidi="ar-DZ"/>
              </w:rPr>
            </w:pPr>
            <w:r w:rsidRPr="00B47E91">
              <w:rPr>
                <w:rFonts w:cs="Arial"/>
                <w:b/>
                <w:bCs/>
                <w:sz w:val="24"/>
                <w:szCs w:val="24"/>
                <w:rtl/>
                <w:lang w:bidi="ar-DZ"/>
              </w:rPr>
              <w:t>معدات الرحلات الميدانية</w:t>
            </w:r>
          </w:p>
        </w:tc>
        <w:tc>
          <w:tcPr>
            <w:tcW w:w="7765" w:type="dxa"/>
            <w:vAlign w:val="center"/>
          </w:tcPr>
          <w:p w:rsidR="00B47E91" w:rsidRDefault="00B47E91" w:rsidP="003E33E1">
            <w:pPr>
              <w:bidi/>
              <w:rPr>
                <w:rtl/>
              </w:rPr>
            </w:pPr>
          </w:p>
        </w:tc>
      </w:tr>
      <w:tr w:rsidR="00B47E91" w:rsidTr="00182151">
        <w:trPr>
          <w:trHeight w:val="559"/>
        </w:trPr>
        <w:tc>
          <w:tcPr>
            <w:tcW w:w="9887" w:type="dxa"/>
            <w:gridSpan w:val="2"/>
            <w:shd w:val="clear" w:color="auto" w:fill="D9D9D9" w:themeFill="background1" w:themeFillShade="D9"/>
            <w:vAlign w:val="center"/>
          </w:tcPr>
          <w:p w:rsidR="00B47E91" w:rsidRDefault="00B47E91" w:rsidP="003E33E1">
            <w:pPr>
              <w:jc w:val="center"/>
              <w:rPr>
                <w:rtl/>
              </w:rPr>
            </w:pPr>
            <w:r>
              <w:rPr>
                <w:rFonts w:cs="Arial" w:hint="cs"/>
                <w:b/>
                <w:bCs/>
                <w:sz w:val="32"/>
                <w:szCs w:val="32"/>
                <w:rtl/>
                <w:lang w:bidi="ar-DZ"/>
              </w:rPr>
              <w:t>التوقعات</w:t>
            </w:r>
          </w:p>
        </w:tc>
      </w:tr>
      <w:tr w:rsidR="00B47E91" w:rsidTr="00182151">
        <w:trPr>
          <w:trHeight w:val="968"/>
        </w:trPr>
        <w:tc>
          <w:tcPr>
            <w:tcW w:w="2122" w:type="dxa"/>
            <w:vAlign w:val="center"/>
          </w:tcPr>
          <w:p w:rsidR="00B47E91" w:rsidRPr="00B26AB5" w:rsidRDefault="00B47E91" w:rsidP="00182151">
            <w:pPr>
              <w:bidi/>
              <w:jc w:val="center"/>
              <w:rPr>
                <w:b/>
                <w:bCs/>
                <w:sz w:val="24"/>
                <w:szCs w:val="24"/>
                <w:rtl/>
                <w:lang w:bidi="ar-DZ"/>
              </w:rPr>
            </w:pPr>
            <w:r w:rsidRPr="00B47E91">
              <w:rPr>
                <w:rFonts w:cs="Arial"/>
                <w:b/>
                <w:bCs/>
                <w:sz w:val="24"/>
                <w:szCs w:val="24"/>
                <w:rtl/>
                <w:lang w:bidi="ar-DZ"/>
              </w:rPr>
              <w:t>متوقع</w:t>
            </w:r>
            <w:r>
              <w:rPr>
                <w:rFonts w:cs="Arial" w:hint="cs"/>
                <w:b/>
                <w:bCs/>
                <w:sz w:val="24"/>
                <w:szCs w:val="24"/>
                <w:rtl/>
                <w:lang w:bidi="ar-DZ"/>
              </w:rPr>
              <w:t>ة</w:t>
            </w:r>
            <w:r w:rsidRPr="00B47E91">
              <w:rPr>
                <w:rFonts w:cs="Arial"/>
                <w:b/>
                <w:bCs/>
                <w:sz w:val="24"/>
                <w:szCs w:val="24"/>
                <w:rtl/>
                <w:lang w:bidi="ar-DZ"/>
              </w:rPr>
              <w:t xml:space="preserve"> من الطلاب (مشاركة </w:t>
            </w:r>
            <w:proofErr w:type="gramStart"/>
            <w:r w:rsidRPr="00B47E91">
              <w:rPr>
                <w:rFonts w:cs="Arial"/>
                <w:b/>
                <w:bCs/>
                <w:sz w:val="24"/>
                <w:szCs w:val="24"/>
                <w:rtl/>
                <w:lang w:bidi="ar-DZ"/>
              </w:rPr>
              <w:t>- اشتراك</w:t>
            </w:r>
            <w:proofErr w:type="gramEnd"/>
            <w:r w:rsidRPr="00B47E91">
              <w:rPr>
                <w:rFonts w:cs="Arial"/>
                <w:b/>
                <w:bCs/>
                <w:sz w:val="24"/>
                <w:szCs w:val="24"/>
                <w:rtl/>
                <w:lang w:bidi="ar-DZ"/>
              </w:rPr>
              <w:t>)</w:t>
            </w:r>
          </w:p>
        </w:tc>
        <w:tc>
          <w:tcPr>
            <w:tcW w:w="7765" w:type="dxa"/>
            <w:vAlign w:val="center"/>
          </w:tcPr>
          <w:p w:rsidR="00D96B04" w:rsidRPr="00D96B04" w:rsidRDefault="00D96B04" w:rsidP="00D96B04">
            <w:pPr>
              <w:pStyle w:val="Paragraphedeliste"/>
              <w:numPr>
                <w:ilvl w:val="0"/>
                <w:numId w:val="24"/>
              </w:numPr>
              <w:bidi/>
              <w:spacing w:line="276" w:lineRule="auto"/>
              <w:rPr>
                <w:rFonts w:cs="Arial"/>
              </w:rPr>
            </w:pPr>
            <w:r w:rsidRPr="00D96B04">
              <w:rPr>
                <w:rFonts w:cs="Arial"/>
                <w:rtl/>
              </w:rPr>
              <w:t>المشاركة الفعّالة في المحاضرات والدروس التطبيقية والجلسات العملية.</w:t>
            </w:r>
          </w:p>
          <w:p w:rsidR="00D96B04" w:rsidRPr="00D96B04" w:rsidRDefault="00D96B04" w:rsidP="00D96B04">
            <w:pPr>
              <w:pStyle w:val="Paragraphedeliste"/>
              <w:numPr>
                <w:ilvl w:val="0"/>
                <w:numId w:val="24"/>
              </w:numPr>
              <w:bidi/>
              <w:spacing w:line="276" w:lineRule="auto"/>
              <w:rPr>
                <w:rFonts w:cs="Arial"/>
              </w:rPr>
            </w:pPr>
            <w:r w:rsidRPr="00D96B04">
              <w:rPr>
                <w:rFonts w:cs="Arial"/>
                <w:rtl/>
              </w:rPr>
              <w:t>الاطلاع المسبق على مواد المقرر.</w:t>
            </w:r>
          </w:p>
          <w:p w:rsidR="00D96B04" w:rsidRPr="00D96B04" w:rsidRDefault="00D96B04" w:rsidP="00D96B04">
            <w:pPr>
              <w:pStyle w:val="Paragraphedeliste"/>
              <w:numPr>
                <w:ilvl w:val="0"/>
                <w:numId w:val="24"/>
              </w:numPr>
              <w:bidi/>
              <w:spacing w:line="276" w:lineRule="auto"/>
              <w:rPr>
                <w:rFonts w:cs="Arial"/>
              </w:rPr>
            </w:pPr>
            <w:r w:rsidRPr="00D96B04">
              <w:rPr>
                <w:rFonts w:cs="Arial"/>
                <w:rtl/>
              </w:rPr>
              <w:t>إنجاز الأعمال العملية بشكل مستقل، مع الالتزام التام بلوائح السلامة.</w:t>
            </w:r>
          </w:p>
          <w:p w:rsidR="00D96B04" w:rsidRPr="00D96B04" w:rsidRDefault="00D96B04" w:rsidP="00D96B04">
            <w:pPr>
              <w:pStyle w:val="Paragraphedeliste"/>
              <w:numPr>
                <w:ilvl w:val="0"/>
                <w:numId w:val="24"/>
              </w:numPr>
              <w:bidi/>
              <w:spacing w:line="276" w:lineRule="auto"/>
              <w:rPr>
                <w:rFonts w:cs="Arial"/>
              </w:rPr>
            </w:pPr>
            <w:r w:rsidRPr="00D96B04">
              <w:rPr>
                <w:rFonts w:cs="Arial"/>
                <w:rtl/>
              </w:rPr>
              <w:t>كتابة تقارير الجلسات العملية بدقة وشمولية.</w:t>
            </w:r>
          </w:p>
          <w:p w:rsidR="00D96B04" w:rsidRPr="00D96B04" w:rsidRDefault="00D96B04" w:rsidP="00D96B04">
            <w:pPr>
              <w:pStyle w:val="Paragraphedeliste"/>
              <w:numPr>
                <w:ilvl w:val="0"/>
                <w:numId w:val="24"/>
              </w:numPr>
              <w:bidi/>
              <w:spacing w:line="276" w:lineRule="auto"/>
              <w:rPr>
                <w:rFonts w:cs="Arial"/>
              </w:rPr>
            </w:pPr>
            <w:r w:rsidRPr="00D96B04">
              <w:rPr>
                <w:rFonts w:cs="Arial"/>
                <w:rtl/>
              </w:rPr>
              <w:t>الالتزام بمواعيد تسليم الواجبات.</w:t>
            </w:r>
          </w:p>
          <w:p w:rsidR="00B47E91" w:rsidRDefault="00D96B04" w:rsidP="00D96B04">
            <w:pPr>
              <w:pStyle w:val="Paragraphedeliste"/>
              <w:numPr>
                <w:ilvl w:val="0"/>
                <w:numId w:val="24"/>
              </w:numPr>
              <w:bidi/>
              <w:spacing w:line="276" w:lineRule="auto"/>
              <w:rPr>
                <w:rtl/>
              </w:rPr>
            </w:pPr>
            <w:r w:rsidRPr="00D96B04">
              <w:rPr>
                <w:rFonts w:cs="Arial"/>
                <w:rtl/>
              </w:rPr>
              <w:t>التواصل الفعّال داخل الصف وفي المجموعات الصغيرة.</w:t>
            </w:r>
          </w:p>
        </w:tc>
      </w:tr>
      <w:tr w:rsidR="00B47E91" w:rsidTr="00182151">
        <w:trPr>
          <w:trHeight w:val="810"/>
        </w:trPr>
        <w:tc>
          <w:tcPr>
            <w:tcW w:w="2122" w:type="dxa"/>
            <w:vAlign w:val="center"/>
          </w:tcPr>
          <w:p w:rsidR="00B47E91" w:rsidRPr="00B26AB5" w:rsidRDefault="00B47E91" w:rsidP="00182151">
            <w:pPr>
              <w:bidi/>
              <w:jc w:val="center"/>
              <w:rPr>
                <w:b/>
                <w:bCs/>
                <w:sz w:val="24"/>
                <w:szCs w:val="24"/>
                <w:rtl/>
                <w:lang w:bidi="ar-DZ"/>
              </w:rPr>
            </w:pPr>
            <w:r w:rsidRPr="00B47E91">
              <w:rPr>
                <w:rFonts w:cs="Arial"/>
                <w:b/>
                <w:bCs/>
                <w:sz w:val="24"/>
                <w:szCs w:val="24"/>
                <w:rtl/>
                <w:lang w:bidi="ar-DZ"/>
              </w:rPr>
              <w:t>توقعات ال</w:t>
            </w:r>
            <w:r>
              <w:rPr>
                <w:rFonts w:cs="Arial" w:hint="cs"/>
                <w:b/>
                <w:bCs/>
                <w:sz w:val="24"/>
                <w:szCs w:val="24"/>
                <w:rtl/>
                <w:lang w:bidi="ar-DZ"/>
              </w:rPr>
              <w:t>أ</w:t>
            </w:r>
            <w:r w:rsidRPr="00B47E91">
              <w:rPr>
                <w:rFonts w:cs="Arial"/>
                <w:b/>
                <w:bCs/>
                <w:sz w:val="24"/>
                <w:szCs w:val="24"/>
                <w:rtl/>
                <w:lang w:bidi="ar-DZ"/>
              </w:rPr>
              <w:t>س</w:t>
            </w:r>
            <w:r>
              <w:rPr>
                <w:rFonts w:cs="Arial" w:hint="cs"/>
                <w:b/>
                <w:bCs/>
                <w:sz w:val="24"/>
                <w:szCs w:val="24"/>
                <w:rtl/>
                <w:lang w:bidi="ar-DZ"/>
              </w:rPr>
              <w:t>تاذ</w:t>
            </w:r>
          </w:p>
        </w:tc>
        <w:tc>
          <w:tcPr>
            <w:tcW w:w="7765" w:type="dxa"/>
            <w:vAlign w:val="center"/>
          </w:tcPr>
          <w:p w:rsidR="00D96B04" w:rsidRPr="00D96B04" w:rsidRDefault="00D96B04" w:rsidP="00D96B04">
            <w:pPr>
              <w:pStyle w:val="Paragraphedeliste"/>
              <w:numPr>
                <w:ilvl w:val="0"/>
                <w:numId w:val="25"/>
              </w:numPr>
              <w:bidi/>
              <w:spacing w:line="276" w:lineRule="auto"/>
              <w:rPr>
                <w:rFonts w:cs="Arial"/>
              </w:rPr>
            </w:pPr>
            <w:r w:rsidRPr="00D96B04">
              <w:rPr>
                <w:rFonts w:cs="Arial"/>
                <w:rtl/>
              </w:rPr>
              <w:t>تقديم تعليم واضح ومنظم ومُحدّث.</w:t>
            </w:r>
          </w:p>
          <w:p w:rsidR="00D96B04" w:rsidRPr="00D96B04" w:rsidRDefault="00D96B04" w:rsidP="00D96B04">
            <w:pPr>
              <w:pStyle w:val="Paragraphedeliste"/>
              <w:numPr>
                <w:ilvl w:val="0"/>
                <w:numId w:val="25"/>
              </w:numPr>
              <w:bidi/>
              <w:spacing w:line="276" w:lineRule="auto"/>
              <w:rPr>
                <w:rFonts w:cs="Arial"/>
              </w:rPr>
            </w:pPr>
            <w:r w:rsidRPr="00D96B04">
              <w:rPr>
                <w:rFonts w:cs="Arial"/>
                <w:rtl/>
              </w:rPr>
              <w:t>التواجد لمساعدة الطلاب خلال ساعات الدوام المكتبي.</w:t>
            </w:r>
          </w:p>
          <w:p w:rsidR="00D96B04" w:rsidRPr="00D96B04" w:rsidRDefault="00D96B04" w:rsidP="00D96B04">
            <w:pPr>
              <w:pStyle w:val="Paragraphedeliste"/>
              <w:numPr>
                <w:ilvl w:val="0"/>
                <w:numId w:val="25"/>
              </w:numPr>
              <w:bidi/>
              <w:spacing w:line="276" w:lineRule="auto"/>
              <w:rPr>
                <w:rFonts w:cs="Arial"/>
              </w:rPr>
            </w:pPr>
            <w:r w:rsidRPr="00D96B04">
              <w:rPr>
                <w:rFonts w:cs="Arial"/>
                <w:rtl/>
              </w:rPr>
              <w:t>توفير مواد الدورة التدريبية وموارد التعلم.</w:t>
            </w:r>
          </w:p>
          <w:p w:rsidR="00D96B04" w:rsidRPr="00D96B04" w:rsidRDefault="00D96B04" w:rsidP="00D96B04">
            <w:pPr>
              <w:pStyle w:val="Paragraphedeliste"/>
              <w:numPr>
                <w:ilvl w:val="0"/>
                <w:numId w:val="25"/>
              </w:numPr>
              <w:bidi/>
              <w:spacing w:line="276" w:lineRule="auto"/>
              <w:rPr>
                <w:rFonts w:cs="Arial"/>
              </w:rPr>
            </w:pPr>
            <w:r w:rsidRPr="00D96B04">
              <w:rPr>
                <w:rFonts w:cs="Arial"/>
                <w:rtl/>
              </w:rPr>
              <w:t>توجيه الطلاب وإرشادهم في مسيرتهم التعليمية.</w:t>
            </w:r>
          </w:p>
          <w:p w:rsidR="00D96B04" w:rsidRPr="00D96B04" w:rsidRDefault="00D96B04" w:rsidP="00D96B04">
            <w:pPr>
              <w:pStyle w:val="Paragraphedeliste"/>
              <w:numPr>
                <w:ilvl w:val="0"/>
                <w:numId w:val="25"/>
              </w:numPr>
              <w:bidi/>
              <w:spacing w:line="276" w:lineRule="auto"/>
              <w:rPr>
                <w:rFonts w:cs="Arial"/>
              </w:rPr>
            </w:pPr>
            <w:r w:rsidRPr="00D96B04">
              <w:rPr>
                <w:rFonts w:cs="Arial"/>
                <w:rtl/>
              </w:rPr>
              <w:t>تقييم الطلاب بنزاهة وشفافية.</w:t>
            </w:r>
          </w:p>
          <w:p w:rsidR="00B47E91" w:rsidRDefault="00D96B04" w:rsidP="00D96B04">
            <w:pPr>
              <w:pStyle w:val="Paragraphedeliste"/>
              <w:numPr>
                <w:ilvl w:val="0"/>
                <w:numId w:val="25"/>
              </w:numPr>
              <w:bidi/>
              <w:spacing w:line="276" w:lineRule="auto"/>
              <w:rPr>
                <w:rtl/>
              </w:rPr>
            </w:pPr>
            <w:r w:rsidRPr="00D96B04">
              <w:rPr>
                <w:rFonts w:cs="Arial"/>
                <w:rtl/>
              </w:rPr>
              <w:t>تهيئة بيئة تعليمية تفاعلية.</w:t>
            </w:r>
          </w:p>
        </w:tc>
      </w:tr>
    </w:tbl>
    <w:p w:rsidR="001D1D3B" w:rsidRDefault="001D1D3B" w:rsidP="00383FD6">
      <w:pPr>
        <w:bidi/>
      </w:pPr>
    </w:p>
    <w:tbl>
      <w:tblPr>
        <w:tblStyle w:val="Grilledutableau"/>
        <w:bidiVisual/>
        <w:tblW w:w="9887" w:type="dxa"/>
        <w:tblLook w:val="04A0" w:firstRow="1" w:lastRow="0" w:firstColumn="1" w:lastColumn="0" w:noHBand="0" w:noVBand="1"/>
      </w:tblPr>
      <w:tblGrid>
        <w:gridCol w:w="1680"/>
        <w:gridCol w:w="8207"/>
      </w:tblGrid>
      <w:tr w:rsidR="00B47E91" w:rsidTr="00A9703E">
        <w:trPr>
          <w:trHeight w:val="524"/>
        </w:trPr>
        <w:tc>
          <w:tcPr>
            <w:tcW w:w="9887" w:type="dxa"/>
            <w:gridSpan w:val="2"/>
            <w:vAlign w:val="center"/>
          </w:tcPr>
          <w:p w:rsidR="00B47E91" w:rsidRDefault="00B47E91" w:rsidP="003E33E1">
            <w:pPr>
              <w:jc w:val="center"/>
              <w:rPr>
                <w:rtl/>
              </w:rPr>
            </w:pPr>
            <w:r w:rsidRPr="00B47E91">
              <w:rPr>
                <w:rFonts w:cs="Arial" w:hint="cs"/>
                <w:b/>
                <w:bCs/>
                <w:sz w:val="32"/>
                <w:szCs w:val="32"/>
                <w:rtl/>
                <w:lang w:bidi="ar-DZ"/>
              </w:rPr>
              <w:t>الفهرس</w:t>
            </w:r>
          </w:p>
        </w:tc>
      </w:tr>
      <w:tr w:rsidR="00664D4B" w:rsidRPr="00D96B04" w:rsidTr="00664D4B">
        <w:trPr>
          <w:trHeight w:val="968"/>
        </w:trPr>
        <w:tc>
          <w:tcPr>
            <w:tcW w:w="1680" w:type="dxa"/>
            <w:vAlign w:val="center"/>
          </w:tcPr>
          <w:p w:rsidR="00664D4B" w:rsidRPr="00B26AB5" w:rsidRDefault="00664D4B" w:rsidP="00664D4B">
            <w:pPr>
              <w:bidi/>
              <w:jc w:val="center"/>
              <w:rPr>
                <w:b/>
                <w:bCs/>
                <w:sz w:val="24"/>
                <w:szCs w:val="24"/>
                <w:rtl/>
                <w:lang w:bidi="ar-DZ"/>
              </w:rPr>
            </w:pPr>
            <w:r w:rsidRPr="00B47E91">
              <w:rPr>
                <w:rFonts w:cs="Arial"/>
                <w:b/>
                <w:bCs/>
                <w:sz w:val="24"/>
                <w:szCs w:val="24"/>
                <w:rtl/>
                <w:lang w:bidi="ar-DZ"/>
              </w:rPr>
              <w:t>الكتب والموارد الرقمية</w:t>
            </w:r>
          </w:p>
        </w:tc>
        <w:tc>
          <w:tcPr>
            <w:tcW w:w="8207" w:type="dxa"/>
          </w:tcPr>
          <w:p w:rsidR="00D96B04" w:rsidRPr="00D96B04" w:rsidRDefault="00D96B04" w:rsidP="00D96B04">
            <w:pPr>
              <w:pStyle w:val="Paragraphedeliste"/>
              <w:numPr>
                <w:ilvl w:val="0"/>
                <w:numId w:val="27"/>
              </w:numPr>
              <w:spacing w:line="276" w:lineRule="auto"/>
              <w:jc w:val="both"/>
              <w:rPr>
                <w:rFonts w:ascii="Calibri" w:hAnsi="Calibri" w:cs="Calibri"/>
              </w:rPr>
            </w:pPr>
            <w:r w:rsidRPr="00D96B04">
              <w:rPr>
                <w:rFonts w:ascii="Calibri" w:hAnsi="Calibri" w:cs="Calibri"/>
                <w:lang w:val="en-US"/>
              </w:rPr>
              <w:t xml:space="preserve">Cohan, F. M. (2002). What are bacterial </w:t>
            </w:r>
            <w:proofErr w:type="gramStart"/>
            <w:r w:rsidRPr="00D96B04">
              <w:rPr>
                <w:rFonts w:ascii="Calibri" w:hAnsi="Calibri" w:cs="Calibri"/>
                <w:lang w:val="en-US"/>
              </w:rPr>
              <w:t>species ?</w:t>
            </w:r>
            <w:proofErr w:type="gramEnd"/>
            <w:r w:rsidRPr="00D96B04">
              <w:rPr>
                <w:rFonts w:ascii="Calibri" w:hAnsi="Calibri" w:cs="Calibri"/>
                <w:lang w:val="en-US"/>
              </w:rPr>
              <w:t xml:space="preserve"> </w:t>
            </w:r>
            <w:proofErr w:type="gramStart"/>
            <w:r w:rsidRPr="00D96B04">
              <w:rPr>
                <w:rFonts w:ascii="Calibri" w:hAnsi="Calibri" w:cs="Calibri"/>
                <w:lang w:val="en-US"/>
              </w:rPr>
              <w:t>In :</w:t>
            </w:r>
            <w:proofErr w:type="gramEnd"/>
            <w:r w:rsidRPr="00D96B04">
              <w:rPr>
                <w:rFonts w:ascii="Calibri" w:hAnsi="Calibri" w:cs="Calibri"/>
                <w:lang w:val="en-US"/>
              </w:rPr>
              <w:t xml:space="preserve"> Annual Review of Microbiology 56, p. 457-487. </w:t>
            </w:r>
            <w:proofErr w:type="gramStart"/>
            <w:r w:rsidRPr="00D96B04">
              <w:rPr>
                <w:rFonts w:ascii="Calibri" w:hAnsi="Calibri" w:cs="Calibri"/>
              </w:rPr>
              <w:t>Issn:</w:t>
            </w:r>
            <w:proofErr w:type="gramEnd"/>
            <w:r w:rsidRPr="00D96B04">
              <w:rPr>
                <w:rFonts w:ascii="Calibri" w:hAnsi="Calibri" w:cs="Calibri"/>
              </w:rPr>
              <w:t xml:space="preserve"> 0066-4227.</w:t>
            </w:r>
          </w:p>
          <w:p w:rsidR="00D96B04" w:rsidRPr="00D96B04" w:rsidRDefault="00D96B04" w:rsidP="00D96B04">
            <w:pPr>
              <w:pStyle w:val="Paragraphedeliste"/>
              <w:numPr>
                <w:ilvl w:val="0"/>
                <w:numId w:val="27"/>
              </w:numPr>
              <w:spacing w:line="276" w:lineRule="auto"/>
              <w:jc w:val="both"/>
              <w:rPr>
                <w:rFonts w:ascii="Calibri" w:hAnsi="Calibri" w:cs="Calibri"/>
              </w:rPr>
            </w:pPr>
            <w:r w:rsidRPr="00D96B04">
              <w:rPr>
                <w:rFonts w:ascii="Calibri" w:hAnsi="Calibri" w:cs="Calibri"/>
              </w:rPr>
              <w:t xml:space="preserve">Emmanuel Drouet (2012). </w:t>
            </w:r>
            <w:r w:rsidRPr="00D96B04">
              <w:rPr>
                <w:rFonts w:ascii="Calibri" w:eastAsia="Times New Roman" w:hAnsi="Calibri" w:cs="Calibri"/>
                <w:lang w:eastAsia="fr-FR"/>
              </w:rPr>
              <w:t xml:space="preserve">Le monde </w:t>
            </w:r>
            <w:proofErr w:type="gramStart"/>
            <w:r w:rsidRPr="00D96B04">
              <w:rPr>
                <w:rFonts w:ascii="Calibri" w:eastAsia="Times New Roman" w:hAnsi="Calibri" w:cs="Calibri"/>
                <w:lang w:eastAsia="fr-FR"/>
              </w:rPr>
              <w:t>Microbien:</w:t>
            </w:r>
            <w:proofErr w:type="gramEnd"/>
            <w:r w:rsidRPr="00D96B04">
              <w:rPr>
                <w:rFonts w:ascii="Calibri" w:eastAsia="Times New Roman" w:hAnsi="Calibri" w:cs="Calibri"/>
                <w:lang w:eastAsia="fr-FR"/>
              </w:rPr>
              <w:t xml:space="preserve"> Partie 1: Microbes et Microbiologie </w:t>
            </w:r>
            <w:r w:rsidRPr="00D96B04">
              <w:rPr>
                <w:rFonts w:ascii="Calibri" w:hAnsi="Calibri" w:cs="Calibri"/>
              </w:rPr>
              <w:t>Professeur Université Joseph Fourier de Grenoble.</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proofErr w:type="spellStart"/>
            <w:r w:rsidRPr="00D96B04">
              <w:rPr>
                <w:rFonts w:ascii="Calibri" w:eastAsia="Times New Roman" w:hAnsi="Calibri" w:cs="Calibri"/>
                <w:lang w:eastAsia="fr-FR"/>
              </w:rPr>
              <w:t>Figarella</w:t>
            </w:r>
            <w:proofErr w:type="spellEnd"/>
            <w:r w:rsidRPr="00D96B04">
              <w:rPr>
                <w:rFonts w:ascii="Calibri" w:eastAsia="Times New Roman" w:hAnsi="Calibri" w:cs="Calibri"/>
                <w:lang w:eastAsia="fr-FR"/>
              </w:rPr>
              <w:t xml:space="preserve"> </w:t>
            </w:r>
            <w:proofErr w:type="gramStart"/>
            <w:r w:rsidRPr="00D96B04">
              <w:rPr>
                <w:rFonts w:ascii="Calibri" w:eastAsia="Times New Roman" w:hAnsi="Calibri" w:cs="Calibri"/>
                <w:lang w:eastAsia="fr-FR"/>
              </w:rPr>
              <w:t>Jean  (</w:t>
            </w:r>
            <w:proofErr w:type="gramEnd"/>
            <w:r w:rsidRPr="00D96B04">
              <w:rPr>
                <w:rFonts w:ascii="Calibri" w:eastAsia="Times New Roman" w:hAnsi="Calibri" w:cs="Calibri"/>
                <w:lang w:eastAsia="fr-FR"/>
              </w:rPr>
              <w:t xml:space="preserve">2004). Microbiologie générale et appliquée.  </w:t>
            </w:r>
          </w:p>
          <w:p w:rsidR="00D96B04" w:rsidRPr="00D96B04" w:rsidRDefault="00D96B04" w:rsidP="00D96B04">
            <w:pPr>
              <w:pStyle w:val="Paragraphedeliste"/>
              <w:numPr>
                <w:ilvl w:val="0"/>
                <w:numId w:val="27"/>
              </w:numPr>
              <w:spacing w:line="276" w:lineRule="auto"/>
              <w:jc w:val="both"/>
              <w:rPr>
                <w:rFonts w:ascii="Calibri" w:hAnsi="Calibri" w:cs="Calibri"/>
                <w:lang w:val="en-US"/>
              </w:rPr>
            </w:pPr>
            <w:proofErr w:type="spellStart"/>
            <w:r w:rsidRPr="00D96B04">
              <w:rPr>
                <w:rStyle w:val="lev"/>
                <w:rFonts w:ascii="Calibri" w:hAnsi="Calibri" w:cs="Calibri"/>
                <w:b w:val="0"/>
                <w:bCs w:val="0"/>
                <w:lang w:val="en-US"/>
              </w:rPr>
              <w:t>Garrity</w:t>
            </w:r>
            <w:proofErr w:type="spellEnd"/>
            <w:r w:rsidRPr="00D96B04">
              <w:rPr>
                <w:rFonts w:ascii="Calibri" w:hAnsi="Calibri" w:cs="Calibri"/>
                <w:lang w:val="en-US"/>
              </w:rPr>
              <w:t xml:space="preserve"> G. </w:t>
            </w:r>
            <w:r w:rsidRPr="00D96B04">
              <w:rPr>
                <w:rStyle w:val="lev"/>
                <w:rFonts w:ascii="Calibri" w:hAnsi="Calibri" w:cs="Calibri"/>
                <w:b w:val="0"/>
                <w:bCs w:val="0"/>
                <w:lang w:val="en-US"/>
              </w:rPr>
              <w:t>B.</w:t>
            </w:r>
            <w:r w:rsidRPr="00D96B04">
              <w:rPr>
                <w:rFonts w:ascii="Calibri" w:hAnsi="Calibri" w:cs="Calibri"/>
                <w:lang w:val="en-US"/>
              </w:rPr>
              <w:t xml:space="preserve">, David R., </w:t>
            </w:r>
            <w:proofErr w:type="spellStart"/>
            <w:r w:rsidRPr="00D96B04">
              <w:rPr>
                <w:rStyle w:val="lev"/>
                <w:rFonts w:ascii="Calibri" w:hAnsi="Calibri" w:cs="Calibri"/>
                <w:b w:val="0"/>
                <w:bCs w:val="0"/>
                <w:lang w:val="en-US"/>
              </w:rPr>
              <w:t>Castenholz</w:t>
            </w:r>
            <w:proofErr w:type="spellEnd"/>
            <w:r w:rsidRPr="00D96B04">
              <w:rPr>
                <w:rFonts w:ascii="Calibri" w:hAnsi="Calibri" w:cs="Calibri"/>
                <w:lang w:val="en-US"/>
              </w:rPr>
              <w:t xml:space="preserve">, Richard W. (2001). </w:t>
            </w:r>
            <w:proofErr w:type="spellStart"/>
            <w:r w:rsidRPr="00D96B04">
              <w:rPr>
                <w:rFonts w:ascii="Calibri" w:hAnsi="Calibri" w:cs="Calibri"/>
                <w:lang w:val="en-US"/>
              </w:rPr>
              <w:t>Bergey's</w:t>
            </w:r>
            <w:proofErr w:type="spellEnd"/>
            <w:r w:rsidRPr="00D96B04">
              <w:rPr>
                <w:rFonts w:ascii="Calibri" w:hAnsi="Calibri" w:cs="Calibri"/>
                <w:lang w:val="en-US"/>
              </w:rPr>
              <w:t xml:space="preserve"> Manual of Systematic Bacteriology. Vol 1; </w:t>
            </w:r>
            <w:proofErr w:type="gramStart"/>
            <w:r w:rsidRPr="00D96B04">
              <w:rPr>
                <w:rFonts w:ascii="Calibri" w:hAnsi="Calibri" w:cs="Calibri"/>
                <w:lang w:val="en-US"/>
              </w:rPr>
              <w:t>The</w:t>
            </w:r>
            <w:proofErr w:type="gramEnd"/>
            <w:r w:rsidRPr="00D96B04">
              <w:rPr>
                <w:rFonts w:ascii="Calibri" w:hAnsi="Calibri" w:cs="Calibri"/>
                <w:lang w:val="en-US"/>
              </w:rPr>
              <w:t xml:space="preserve"> Archaea and the Deeply Branching and Phototrophic Bacteria.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r w:rsidRPr="00D96B04">
              <w:rPr>
                <w:rFonts w:ascii="Calibri" w:hAnsi="Calibri" w:cs="Calibri"/>
              </w:rPr>
              <w:t xml:space="preserve">Jean-Louis Jouve, Collectif, Laurent Sutra, </w:t>
            </w:r>
            <w:hyperlink r:id="rId6" w:history="1">
              <w:r w:rsidRPr="00D96B04">
                <w:rPr>
                  <w:rStyle w:val="Lienhypertexte"/>
                  <w:rFonts w:ascii="Calibri" w:hAnsi="Calibri" w:cs="Calibri"/>
                </w:rPr>
                <w:t xml:space="preserve">Michel </w:t>
              </w:r>
              <w:proofErr w:type="spellStart"/>
              <w:r w:rsidRPr="00D96B04">
                <w:rPr>
                  <w:rStyle w:val="Lienhypertexte"/>
                  <w:rFonts w:ascii="Calibri" w:hAnsi="Calibri" w:cs="Calibri"/>
                </w:rPr>
                <w:t>Federighi</w:t>
              </w:r>
              <w:proofErr w:type="spellEnd"/>
            </w:hyperlink>
            <w:r w:rsidRPr="00D96B04">
              <w:rPr>
                <w:rFonts w:ascii="Calibri" w:hAnsi="Calibri" w:cs="Calibri"/>
              </w:rPr>
              <w:t xml:space="preserve"> (1998). Manuel de bactériologie alimentaire</w:t>
            </w:r>
            <w:r w:rsidRPr="00D96B04">
              <w:rPr>
                <w:rStyle w:val="presentation"/>
                <w:rFonts w:ascii="Calibri" w:hAnsi="Calibri" w:cs="Calibri"/>
              </w:rPr>
              <w:t>.</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proofErr w:type="spellStart"/>
            <w:r w:rsidRPr="00D96B04">
              <w:rPr>
                <w:rFonts w:ascii="Calibri" w:eastAsia="Times New Roman" w:hAnsi="Calibri" w:cs="Calibri"/>
                <w:lang w:eastAsia="fr-FR"/>
              </w:rPr>
              <w:t>Joffin</w:t>
            </w:r>
            <w:proofErr w:type="spellEnd"/>
            <w:r w:rsidRPr="00D96B04">
              <w:rPr>
                <w:rFonts w:ascii="Calibri" w:eastAsia="Times New Roman" w:hAnsi="Calibri" w:cs="Calibri"/>
                <w:lang w:eastAsia="fr-FR"/>
              </w:rPr>
              <w:t xml:space="preserve">, Christiane (1999). Microbiologie alimentaire. </w:t>
            </w:r>
          </w:p>
          <w:p w:rsidR="00D96B04" w:rsidRPr="00D96B04" w:rsidRDefault="00D96B04" w:rsidP="00D96B04">
            <w:pPr>
              <w:pStyle w:val="Paragraphedeliste"/>
              <w:numPr>
                <w:ilvl w:val="0"/>
                <w:numId w:val="27"/>
              </w:numPr>
              <w:spacing w:line="276" w:lineRule="auto"/>
              <w:jc w:val="both"/>
              <w:rPr>
                <w:rFonts w:ascii="Calibri" w:hAnsi="Calibri" w:cs="Calibri"/>
                <w:lang w:val="en-US"/>
              </w:rPr>
            </w:pPr>
            <w:proofErr w:type="spellStart"/>
            <w:r w:rsidRPr="00D96B04">
              <w:rPr>
                <w:rFonts w:ascii="Calibri" w:hAnsi="Calibri" w:cs="Calibri"/>
              </w:rPr>
              <w:t>Kampfer</w:t>
            </w:r>
            <w:proofErr w:type="spellEnd"/>
            <w:r w:rsidRPr="00D96B04">
              <w:rPr>
                <w:rFonts w:ascii="Calibri" w:hAnsi="Calibri" w:cs="Calibri"/>
              </w:rPr>
              <w:t xml:space="preserve">, P. et S. P. </w:t>
            </w:r>
            <w:proofErr w:type="spellStart"/>
            <w:r w:rsidRPr="00D96B04">
              <w:rPr>
                <w:rFonts w:ascii="Calibri" w:hAnsi="Calibri" w:cs="Calibri"/>
              </w:rPr>
              <w:t>Glaeser</w:t>
            </w:r>
            <w:proofErr w:type="spellEnd"/>
            <w:r w:rsidRPr="00D96B04">
              <w:rPr>
                <w:rFonts w:ascii="Calibri" w:hAnsi="Calibri" w:cs="Calibri"/>
              </w:rPr>
              <w:t xml:space="preserve"> (2012). </w:t>
            </w:r>
            <w:r w:rsidRPr="00D96B04">
              <w:rPr>
                <w:rFonts w:ascii="Calibri" w:hAnsi="Calibri" w:cs="Calibri"/>
                <w:lang w:val="en-US"/>
              </w:rPr>
              <w:t xml:space="preserve">Prokaryotic taxonomy in the sequencing era – the </w:t>
            </w:r>
            <w:proofErr w:type="spellStart"/>
            <w:r w:rsidRPr="00D96B04">
              <w:rPr>
                <w:rFonts w:ascii="Calibri" w:hAnsi="Calibri" w:cs="Calibri"/>
                <w:lang w:val="en-US"/>
              </w:rPr>
              <w:t>polyphasic</w:t>
            </w:r>
            <w:proofErr w:type="spellEnd"/>
            <w:r w:rsidRPr="00D96B04">
              <w:rPr>
                <w:rFonts w:ascii="Calibri" w:hAnsi="Calibri" w:cs="Calibri"/>
                <w:lang w:val="en-US"/>
              </w:rPr>
              <w:t xml:space="preserve"> approach revisited. In: Environmental Microbiology 14.2, p. 291-317. </w:t>
            </w:r>
            <w:proofErr w:type="spellStart"/>
            <w:proofErr w:type="gramStart"/>
            <w:r w:rsidRPr="00D96B04">
              <w:rPr>
                <w:rFonts w:ascii="Calibri" w:hAnsi="Calibri" w:cs="Calibri"/>
                <w:lang w:val="en-US"/>
              </w:rPr>
              <w:t>issn</w:t>
            </w:r>
            <w:proofErr w:type="spellEnd"/>
            <w:proofErr w:type="gramEnd"/>
            <w:r w:rsidRPr="00D96B04">
              <w:rPr>
                <w:rFonts w:ascii="Calibri" w:hAnsi="Calibri" w:cs="Calibri"/>
                <w:lang w:val="en-US"/>
              </w:rPr>
              <w:t xml:space="preserve">: 1462-2920.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val="en-US" w:eastAsia="fr-FR"/>
              </w:rPr>
            </w:pPr>
            <w:r w:rsidRPr="00D96B04">
              <w:rPr>
                <w:rFonts w:ascii="Calibri" w:hAnsi="Calibri" w:cs="Calibri"/>
                <w:lang w:val="en-US"/>
              </w:rPr>
              <w:t xml:space="preserve">Murray, R. G. </w:t>
            </w:r>
            <w:proofErr w:type="gramStart"/>
            <w:r w:rsidRPr="00D96B04">
              <w:rPr>
                <w:rFonts w:ascii="Calibri" w:hAnsi="Calibri" w:cs="Calibri"/>
                <w:lang w:val="en-US"/>
              </w:rPr>
              <w:t>et</w:t>
            </w:r>
            <w:proofErr w:type="gramEnd"/>
            <w:r w:rsidRPr="00D96B04">
              <w:rPr>
                <w:rFonts w:ascii="Calibri" w:hAnsi="Calibri" w:cs="Calibri"/>
                <w:lang w:val="en-US"/>
              </w:rPr>
              <w:t xml:space="preserve"> K. H. </w:t>
            </w:r>
            <w:proofErr w:type="spellStart"/>
            <w:r w:rsidRPr="00D96B04">
              <w:rPr>
                <w:rFonts w:ascii="Calibri" w:hAnsi="Calibri" w:cs="Calibri"/>
                <w:lang w:val="en-US"/>
              </w:rPr>
              <w:t>Schleifer</w:t>
            </w:r>
            <w:proofErr w:type="spellEnd"/>
            <w:r w:rsidRPr="00D96B04">
              <w:rPr>
                <w:rFonts w:ascii="Calibri" w:hAnsi="Calibri" w:cs="Calibri"/>
                <w:lang w:val="en-US"/>
              </w:rPr>
              <w:t xml:space="preserve"> (</w:t>
            </w:r>
            <w:proofErr w:type="spellStart"/>
            <w:r w:rsidRPr="00D96B04">
              <w:rPr>
                <w:rFonts w:ascii="Calibri" w:hAnsi="Calibri" w:cs="Calibri"/>
                <w:lang w:val="en-US"/>
              </w:rPr>
              <w:t>jan.</w:t>
            </w:r>
            <w:proofErr w:type="spellEnd"/>
            <w:r w:rsidRPr="00D96B04">
              <w:rPr>
                <w:rFonts w:ascii="Calibri" w:hAnsi="Calibri" w:cs="Calibri"/>
                <w:lang w:val="en-US"/>
              </w:rPr>
              <w:t xml:space="preserve"> 1994). Taxonomic </w:t>
            </w:r>
            <w:proofErr w:type="gramStart"/>
            <w:r w:rsidRPr="00D96B04">
              <w:rPr>
                <w:rFonts w:ascii="Calibri" w:hAnsi="Calibri" w:cs="Calibri"/>
                <w:lang w:val="en-US"/>
              </w:rPr>
              <w:t>notes :</w:t>
            </w:r>
            <w:proofErr w:type="gramEnd"/>
            <w:r w:rsidRPr="00D96B04">
              <w:rPr>
                <w:rFonts w:ascii="Calibri" w:hAnsi="Calibri" w:cs="Calibri"/>
                <w:lang w:val="en-US"/>
              </w:rPr>
              <w:t xml:space="preserve"> a proposal for recording the properties of putative taxa of procaryotes. In: International Journal of Systematic Bacteriology 44.1, p. 174-176. </w:t>
            </w:r>
            <w:proofErr w:type="spellStart"/>
            <w:proofErr w:type="gramStart"/>
            <w:r w:rsidRPr="00D96B04">
              <w:rPr>
                <w:rFonts w:ascii="Calibri" w:hAnsi="Calibri" w:cs="Calibri"/>
                <w:lang w:val="en-US"/>
              </w:rPr>
              <w:t>issn</w:t>
            </w:r>
            <w:proofErr w:type="spellEnd"/>
            <w:proofErr w:type="gramEnd"/>
            <w:r w:rsidRPr="00D96B04">
              <w:rPr>
                <w:rFonts w:ascii="Calibri" w:hAnsi="Calibri" w:cs="Calibri"/>
                <w:lang w:val="en-US"/>
              </w:rPr>
              <w:t>: 0020-7713.</w:t>
            </w:r>
            <w:r w:rsidRPr="00D96B04">
              <w:rPr>
                <w:rFonts w:ascii="Calibri" w:eastAsia="Times New Roman" w:hAnsi="Calibri" w:cs="Calibri"/>
                <w:lang w:val="en-US" w:eastAsia="fr-FR"/>
              </w:rPr>
              <w:t xml:space="preserve">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val="en-US" w:eastAsia="fr-FR"/>
              </w:rPr>
            </w:pPr>
            <w:r w:rsidRPr="00D96B04">
              <w:rPr>
                <w:rFonts w:ascii="Calibri" w:hAnsi="Calibri" w:cs="Calibri"/>
                <w:lang w:val="en-US"/>
              </w:rPr>
              <w:t xml:space="preserve">Parker, C. T., B. J. Tindall </w:t>
            </w:r>
            <w:proofErr w:type="gramStart"/>
            <w:r w:rsidRPr="00D96B04">
              <w:rPr>
                <w:rFonts w:ascii="Calibri" w:hAnsi="Calibri" w:cs="Calibri"/>
                <w:lang w:val="en-US"/>
              </w:rPr>
              <w:t>et</w:t>
            </w:r>
            <w:proofErr w:type="gramEnd"/>
            <w:r w:rsidRPr="00D96B04">
              <w:rPr>
                <w:rFonts w:ascii="Calibri" w:hAnsi="Calibri" w:cs="Calibri"/>
                <w:lang w:val="en-US"/>
              </w:rPr>
              <w:t xml:space="preserve"> G. M. </w:t>
            </w:r>
            <w:proofErr w:type="spellStart"/>
            <w:r w:rsidRPr="00D96B04">
              <w:rPr>
                <w:rFonts w:ascii="Calibri" w:hAnsi="Calibri" w:cs="Calibri"/>
                <w:lang w:val="en-US"/>
              </w:rPr>
              <w:t>Garrity</w:t>
            </w:r>
            <w:proofErr w:type="spellEnd"/>
            <w:r w:rsidRPr="00D96B04">
              <w:rPr>
                <w:rFonts w:ascii="Calibri" w:hAnsi="Calibri" w:cs="Calibri"/>
                <w:lang w:val="en-US"/>
              </w:rPr>
              <w:t xml:space="preserve"> (1er </w:t>
            </w:r>
            <w:proofErr w:type="spellStart"/>
            <w:r w:rsidRPr="00D96B04">
              <w:rPr>
                <w:rFonts w:ascii="Calibri" w:hAnsi="Calibri" w:cs="Calibri"/>
                <w:lang w:val="en-US"/>
              </w:rPr>
              <w:t>jan.</w:t>
            </w:r>
            <w:proofErr w:type="spellEnd"/>
            <w:r w:rsidRPr="00D96B04">
              <w:rPr>
                <w:rFonts w:ascii="Calibri" w:hAnsi="Calibri" w:cs="Calibri"/>
                <w:lang w:val="en-US"/>
              </w:rPr>
              <w:t xml:space="preserve"> 2019). International Code of Nomenclature of Prokaryotes: Prokaryotic Code (2008 Revision). In: International Journal of Systematic and Evolutionary Microbiology 69.1, S1-S111. </w:t>
            </w:r>
            <w:proofErr w:type="spellStart"/>
            <w:proofErr w:type="gramStart"/>
            <w:r w:rsidRPr="00D96B04">
              <w:rPr>
                <w:rFonts w:ascii="Calibri" w:hAnsi="Calibri" w:cs="Calibri"/>
                <w:lang w:val="en-US"/>
              </w:rPr>
              <w:t>issn</w:t>
            </w:r>
            <w:proofErr w:type="spellEnd"/>
            <w:r w:rsidRPr="00D96B04">
              <w:rPr>
                <w:rFonts w:ascii="Calibri" w:hAnsi="Calibri" w:cs="Calibri"/>
                <w:lang w:val="en-US"/>
              </w:rPr>
              <w:t xml:space="preserve"> :</w:t>
            </w:r>
            <w:proofErr w:type="gramEnd"/>
            <w:r w:rsidRPr="00D96B04">
              <w:rPr>
                <w:rFonts w:ascii="Calibri" w:hAnsi="Calibri" w:cs="Calibri"/>
                <w:lang w:val="en-US"/>
              </w:rPr>
              <w:t xml:space="preserve"> 1466-5026, 1466-5034.</w:t>
            </w:r>
            <w:r w:rsidRPr="00D96B04">
              <w:rPr>
                <w:rFonts w:ascii="Calibri" w:eastAsia="Times New Roman" w:hAnsi="Calibri" w:cs="Calibri"/>
                <w:lang w:val="en-US" w:eastAsia="fr-FR"/>
              </w:rPr>
              <w:t xml:space="preserve">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r w:rsidRPr="00D96B04">
              <w:rPr>
                <w:rFonts w:ascii="Calibri" w:eastAsia="Times New Roman" w:hAnsi="Calibri" w:cs="Calibri"/>
                <w:lang w:eastAsia="fr-FR"/>
              </w:rPr>
              <w:t xml:space="preserve">Pauline </w:t>
            </w:r>
            <w:proofErr w:type="spellStart"/>
            <w:r w:rsidRPr="00D96B04">
              <w:rPr>
                <w:rFonts w:ascii="Calibri" w:eastAsia="Times New Roman" w:hAnsi="Calibri" w:cs="Calibri"/>
                <w:lang w:eastAsia="fr-FR"/>
              </w:rPr>
              <w:t>Loison</w:t>
            </w:r>
            <w:proofErr w:type="spellEnd"/>
            <w:r w:rsidRPr="00D96B04">
              <w:rPr>
                <w:rFonts w:ascii="Calibri" w:eastAsia="Times New Roman" w:hAnsi="Calibri" w:cs="Calibri"/>
                <w:lang w:eastAsia="fr-FR"/>
              </w:rPr>
              <w:t xml:space="preserve"> (2013). Étude de la spore de </w:t>
            </w:r>
            <w:r w:rsidRPr="00D96B04">
              <w:rPr>
                <w:rFonts w:ascii="Calibri" w:eastAsia="Times New Roman" w:hAnsi="Calibri" w:cs="Calibri"/>
                <w:i/>
                <w:iCs/>
                <w:lang w:eastAsia="fr-FR"/>
              </w:rPr>
              <w:t>Bacillus subtilis</w:t>
            </w:r>
            <w:r w:rsidRPr="00D96B04">
              <w:rPr>
                <w:rFonts w:ascii="Calibri" w:eastAsia="Times New Roman" w:hAnsi="Calibri" w:cs="Calibri"/>
                <w:lang w:eastAsia="fr-FR"/>
              </w:rPr>
              <w:t xml:space="preserve"> : caractérisation des structures impliquées dans sa résistance. Biotechnologies. Université de Bourgogne France.</w:t>
            </w:r>
          </w:p>
          <w:p w:rsidR="00D96B04" w:rsidRPr="00D96B04" w:rsidRDefault="00D96B04" w:rsidP="00D96B04">
            <w:pPr>
              <w:pStyle w:val="Paragraphedeliste"/>
              <w:numPr>
                <w:ilvl w:val="0"/>
                <w:numId w:val="27"/>
              </w:numPr>
              <w:spacing w:line="276" w:lineRule="auto"/>
              <w:jc w:val="both"/>
              <w:rPr>
                <w:rFonts w:ascii="Calibri" w:hAnsi="Calibri" w:cs="Calibri"/>
              </w:rPr>
            </w:pPr>
            <w:r w:rsidRPr="00D96B04">
              <w:rPr>
                <w:rFonts w:ascii="Calibri" w:hAnsi="Calibri" w:cs="Calibri"/>
              </w:rPr>
              <w:t xml:space="preserve">Prescott, Harley, Klein, </w:t>
            </w:r>
            <w:proofErr w:type="spellStart"/>
            <w:r w:rsidRPr="00D96B04">
              <w:rPr>
                <w:rFonts w:ascii="Calibri" w:hAnsi="Calibri" w:cs="Calibri"/>
              </w:rPr>
              <w:t>Wiely</w:t>
            </w:r>
            <w:proofErr w:type="spellEnd"/>
            <w:r w:rsidRPr="00D96B04">
              <w:rPr>
                <w:rFonts w:ascii="Calibri" w:hAnsi="Calibri" w:cs="Calibri"/>
              </w:rPr>
              <w:t xml:space="preserve">, Sherwood, </w:t>
            </w:r>
            <w:proofErr w:type="spellStart"/>
            <w:r w:rsidRPr="00D96B04">
              <w:rPr>
                <w:rFonts w:ascii="Calibri" w:hAnsi="Calibri" w:cs="Calibri"/>
              </w:rPr>
              <w:t>Woolverton</w:t>
            </w:r>
            <w:proofErr w:type="spellEnd"/>
            <w:r w:rsidRPr="00D96B04">
              <w:rPr>
                <w:rFonts w:ascii="Calibri" w:hAnsi="Calibri" w:cs="Calibri"/>
              </w:rPr>
              <w:t xml:space="preserve">. (2010). Microbiologie 3éme édition. De </w:t>
            </w:r>
            <w:proofErr w:type="spellStart"/>
            <w:r w:rsidRPr="00D96B04">
              <w:rPr>
                <w:rFonts w:ascii="Calibri" w:hAnsi="Calibri" w:cs="Calibri"/>
              </w:rPr>
              <w:t>boeck</w:t>
            </w:r>
            <w:proofErr w:type="spellEnd"/>
            <w:r w:rsidRPr="00D96B04">
              <w:rPr>
                <w:rFonts w:ascii="Calibri" w:hAnsi="Calibri" w:cs="Calibri"/>
              </w:rPr>
              <w:t xml:space="preserve">. 471- 602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r w:rsidRPr="00D96B04">
              <w:rPr>
                <w:rFonts w:ascii="Calibri" w:hAnsi="Calibri" w:cs="Calibri"/>
              </w:rPr>
              <w:t>Prescott M. L., J. P. Harley, et D. A. Klein. (2007). Microbiologie. 2</w:t>
            </w:r>
            <w:r w:rsidRPr="00D96B04">
              <w:rPr>
                <w:rFonts w:ascii="Calibri" w:hAnsi="Calibri" w:cs="Calibri"/>
                <w:vertAlign w:val="superscript"/>
              </w:rPr>
              <w:t>ème</w:t>
            </w:r>
            <w:r w:rsidRPr="00D96B04">
              <w:rPr>
                <w:rFonts w:ascii="Calibri" w:hAnsi="Calibri" w:cs="Calibri"/>
              </w:rPr>
              <w:t xml:space="preserve"> Ed. Edition De </w:t>
            </w:r>
            <w:proofErr w:type="spellStart"/>
            <w:r w:rsidRPr="00D96B04">
              <w:rPr>
                <w:rFonts w:ascii="Calibri" w:hAnsi="Calibri" w:cs="Calibri"/>
              </w:rPr>
              <w:t>Boek</w:t>
            </w:r>
            <w:proofErr w:type="spellEnd"/>
            <w:r w:rsidRPr="00D96B04">
              <w:rPr>
                <w:rFonts w:ascii="Calibri" w:hAnsi="Calibri" w:cs="Calibri"/>
              </w:rPr>
              <w:t xml:space="preserve"> Université. Paris.</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r w:rsidRPr="00D96B04">
              <w:rPr>
                <w:rFonts w:ascii="Calibri" w:eastAsia="Times New Roman" w:hAnsi="Calibri" w:cs="Calibri"/>
                <w:lang w:eastAsia="fr-FR"/>
              </w:rPr>
              <w:t>Prescott, Lansing M (2003). Microbiologie 2</w:t>
            </w:r>
            <w:r w:rsidRPr="00D96B04">
              <w:rPr>
                <w:rFonts w:ascii="Calibri" w:eastAsia="Times New Roman" w:hAnsi="Calibri" w:cs="Calibri"/>
                <w:vertAlign w:val="superscript"/>
                <w:lang w:eastAsia="fr-FR"/>
              </w:rPr>
              <w:t>ème</w:t>
            </w:r>
            <w:r w:rsidRPr="00D96B04">
              <w:rPr>
                <w:rFonts w:ascii="Calibri" w:eastAsia="Times New Roman" w:hAnsi="Calibri" w:cs="Calibri"/>
                <w:lang w:eastAsia="fr-FR"/>
              </w:rPr>
              <w:t xml:space="preserve"> Ed Bruxelles de Boeck. </w:t>
            </w:r>
          </w:p>
          <w:p w:rsidR="00D96B04" w:rsidRPr="00D96B04" w:rsidRDefault="00D96B04" w:rsidP="00D96B04">
            <w:pPr>
              <w:pStyle w:val="Paragraphedeliste"/>
              <w:numPr>
                <w:ilvl w:val="0"/>
                <w:numId w:val="27"/>
              </w:numPr>
              <w:spacing w:line="276" w:lineRule="auto"/>
              <w:jc w:val="both"/>
              <w:rPr>
                <w:rFonts w:ascii="Calibri" w:hAnsi="Calibri" w:cs="Calibri"/>
                <w:lang w:val="en-US"/>
              </w:rPr>
            </w:pPr>
            <w:r w:rsidRPr="00D96B04">
              <w:rPr>
                <w:rFonts w:ascii="Calibri" w:hAnsi="Calibri" w:cs="Calibri"/>
                <w:lang w:val="en-US"/>
              </w:rPr>
              <w:lastRenderedPageBreak/>
              <w:t xml:space="preserve">Prescott M. L., J. P. Harley, </w:t>
            </w:r>
            <w:proofErr w:type="gramStart"/>
            <w:r w:rsidRPr="00D96B04">
              <w:rPr>
                <w:rFonts w:ascii="Calibri" w:hAnsi="Calibri" w:cs="Calibri"/>
                <w:lang w:val="en-US"/>
              </w:rPr>
              <w:t>et</w:t>
            </w:r>
            <w:proofErr w:type="gramEnd"/>
            <w:r w:rsidRPr="00D96B04">
              <w:rPr>
                <w:rFonts w:ascii="Calibri" w:hAnsi="Calibri" w:cs="Calibri"/>
                <w:lang w:val="en-US"/>
              </w:rPr>
              <w:t xml:space="preserve"> D. A. Klein. (2002). Microbiology. </w:t>
            </w:r>
            <w:proofErr w:type="gramStart"/>
            <w:r w:rsidRPr="00D96B04">
              <w:rPr>
                <w:rFonts w:ascii="Calibri" w:hAnsi="Calibri" w:cs="Calibri"/>
                <w:lang w:val="en-US"/>
              </w:rPr>
              <w:t>5th</w:t>
            </w:r>
            <w:proofErr w:type="gramEnd"/>
            <w:r w:rsidRPr="00D96B04">
              <w:rPr>
                <w:rFonts w:ascii="Calibri" w:hAnsi="Calibri" w:cs="Calibri"/>
                <w:lang w:val="en-US"/>
              </w:rPr>
              <w:t xml:space="preserve"> Ed. The McGraw−Hill Companies.</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r w:rsidRPr="00D96B04">
              <w:rPr>
                <w:rFonts w:ascii="Calibri" w:hAnsi="Calibri" w:cs="Calibri"/>
                <w:lang w:val="en-US"/>
              </w:rPr>
              <w:t xml:space="preserve">Rosenberg, E., E. F. DeLong, E. </w:t>
            </w:r>
            <w:proofErr w:type="spellStart"/>
            <w:r w:rsidRPr="00D96B04">
              <w:rPr>
                <w:rFonts w:ascii="Calibri" w:hAnsi="Calibri" w:cs="Calibri"/>
                <w:lang w:val="en-US"/>
              </w:rPr>
              <w:t>Stackebrandt</w:t>
            </w:r>
            <w:proofErr w:type="spellEnd"/>
            <w:r w:rsidRPr="00D96B04">
              <w:rPr>
                <w:rFonts w:ascii="Calibri" w:hAnsi="Calibri" w:cs="Calibri"/>
                <w:lang w:val="en-US"/>
              </w:rPr>
              <w:t xml:space="preserve">, S. Lory </w:t>
            </w:r>
            <w:proofErr w:type="gramStart"/>
            <w:r w:rsidRPr="00D96B04">
              <w:rPr>
                <w:rFonts w:ascii="Calibri" w:hAnsi="Calibri" w:cs="Calibri"/>
                <w:lang w:val="en-US"/>
              </w:rPr>
              <w:t>et</w:t>
            </w:r>
            <w:proofErr w:type="gramEnd"/>
            <w:r w:rsidRPr="00D96B04">
              <w:rPr>
                <w:rFonts w:ascii="Calibri" w:hAnsi="Calibri" w:cs="Calibri"/>
                <w:lang w:val="en-US"/>
              </w:rPr>
              <w:t xml:space="preserve"> F. Thompson, ed. (2013). The Prokaryotes: Prokaryotic Biology and Symbiotic Associations. 4</w:t>
            </w:r>
            <w:r w:rsidRPr="00D96B04">
              <w:rPr>
                <w:rFonts w:ascii="Calibri" w:hAnsi="Calibri" w:cs="Calibri"/>
                <w:vertAlign w:val="superscript"/>
                <w:lang w:val="en-US"/>
              </w:rPr>
              <w:t>e</w:t>
            </w:r>
            <w:r w:rsidRPr="00D96B04">
              <w:rPr>
                <w:rFonts w:ascii="Calibri" w:hAnsi="Calibri" w:cs="Calibri"/>
                <w:lang w:val="en-US"/>
              </w:rPr>
              <w:t xml:space="preserve"> </w:t>
            </w:r>
            <w:proofErr w:type="gramStart"/>
            <w:r w:rsidRPr="00D96B04">
              <w:rPr>
                <w:rFonts w:ascii="Calibri" w:hAnsi="Calibri" w:cs="Calibri"/>
                <w:lang w:val="en-US"/>
              </w:rPr>
              <w:t>ed</w:t>
            </w:r>
            <w:proofErr w:type="gramEnd"/>
            <w:r w:rsidRPr="00D96B04">
              <w:rPr>
                <w:rFonts w:ascii="Calibri" w:hAnsi="Calibri" w:cs="Calibri"/>
                <w:lang w:val="en-US"/>
              </w:rPr>
              <w:t xml:space="preserve">. The Prokaryotes. </w:t>
            </w:r>
            <w:r w:rsidRPr="00D96B04">
              <w:rPr>
                <w:rFonts w:ascii="Calibri" w:hAnsi="Calibri" w:cs="Calibri"/>
              </w:rPr>
              <w:t>Berlin Heidelberg : Springer-</w:t>
            </w:r>
            <w:proofErr w:type="spellStart"/>
            <w:r w:rsidRPr="00D96B04">
              <w:rPr>
                <w:rFonts w:ascii="Calibri" w:hAnsi="Calibri" w:cs="Calibri"/>
              </w:rPr>
              <w:t>Verlag</w:t>
            </w:r>
            <w:proofErr w:type="spellEnd"/>
            <w:r w:rsidRPr="00D96B04">
              <w:rPr>
                <w:rFonts w:ascii="Calibri" w:hAnsi="Calibri" w:cs="Calibri"/>
              </w:rPr>
              <w:t xml:space="preserve">. </w:t>
            </w:r>
            <w:proofErr w:type="spellStart"/>
            <w:r w:rsidRPr="00D96B04">
              <w:rPr>
                <w:rFonts w:ascii="Calibri" w:hAnsi="Calibri" w:cs="Calibri"/>
              </w:rPr>
              <w:t>isbn</w:t>
            </w:r>
            <w:proofErr w:type="spellEnd"/>
            <w:r w:rsidRPr="00D96B04">
              <w:rPr>
                <w:rFonts w:ascii="Calibri" w:hAnsi="Calibri" w:cs="Calibri"/>
              </w:rPr>
              <w:t xml:space="preserve"> : 978-3-642-30193-3</w:t>
            </w:r>
            <w:r w:rsidRPr="00D96B04">
              <w:rPr>
                <w:rFonts w:ascii="Calibri" w:eastAsia="Times New Roman" w:hAnsi="Calibri" w:cs="Calibri"/>
                <w:lang w:eastAsia="fr-FR"/>
              </w:rPr>
              <w:t xml:space="preserve">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eastAsia="fr-FR"/>
              </w:rPr>
            </w:pPr>
            <w:proofErr w:type="spellStart"/>
            <w:r w:rsidRPr="00D96B04">
              <w:rPr>
                <w:rFonts w:ascii="Calibri" w:eastAsia="Times New Roman" w:hAnsi="Calibri" w:cs="Calibri"/>
                <w:lang w:eastAsia="fr-FR"/>
              </w:rPr>
              <w:t>Terret</w:t>
            </w:r>
            <w:proofErr w:type="spellEnd"/>
            <w:r w:rsidRPr="00D96B04">
              <w:rPr>
                <w:rFonts w:ascii="Calibri" w:eastAsia="Times New Roman" w:hAnsi="Calibri" w:cs="Calibri"/>
                <w:lang w:eastAsia="fr-FR"/>
              </w:rPr>
              <w:t xml:space="preserve"> </w:t>
            </w:r>
            <w:proofErr w:type="gramStart"/>
            <w:r w:rsidRPr="00D96B04">
              <w:rPr>
                <w:rFonts w:ascii="Calibri" w:eastAsia="Times New Roman" w:hAnsi="Calibri" w:cs="Calibri"/>
                <w:lang w:eastAsia="fr-FR"/>
              </w:rPr>
              <w:t xml:space="preserve">Michel  </w:t>
            </w:r>
            <w:proofErr w:type="spellStart"/>
            <w:r w:rsidRPr="00D96B04">
              <w:rPr>
                <w:rFonts w:ascii="Calibri" w:eastAsia="Times New Roman" w:hAnsi="Calibri" w:cs="Calibri"/>
                <w:lang w:eastAsia="fr-FR"/>
              </w:rPr>
              <w:t>Delagrare</w:t>
            </w:r>
            <w:proofErr w:type="spellEnd"/>
            <w:proofErr w:type="gramEnd"/>
            <w:r w:rsidRPr="00D96B04">
              <w:rPr>
                <w:rFonts w:ascii="Calibri" w:eastAsia="Times New Roman" w:hAnsi="Calibri" w:cs="Calibri"/>
                <w:lang w:eastAsia="fr-FR"/>
              </w:rPr>
              <w:t xml:space="preserve"> (2011). Microbiologie appliquée.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val="en-US" w:eastAsia="fr-FR"/>
              </w:rPr>
            </w:pPr>
            <w:proofErr w:type="spellStart"/>
            <w:r w:rsidRPr="00D96B04">
              <w:rPr>
                <w:rFonts w:ascii="Calibri" w:eastAsia="Times New Roman" w:hAnsi="Calibri" w:cs="Calibri"/>
                <w:lang w:val="en-US" w:eastAsia="fr-FR"/>
              </w:rPr>
              <w:t>Tortora</w:t>
            </w:r>
            <w:proofErr w:type="spellEnd"/>
            <w:r w:rsidRPr="00D96B04">
              <w:rPr>
                <w:rFonts w:ascii="Calibri" w:eastAsia="Times New Roman" w:hAnsi="Calibri" w:cs="Calibri"/>
                <w:lang w:val="en-US" w:eastAsia="fr-FR"/>
              </w:rPr>
              <w:t>, Gerard J. (2011). Microbiology an Introduction 11</w:t>
            </w:r>
            <w:r w:rsidRPr="00D96B04">
              <w:rPr>
                <w:rFonts w:ascii="Calibri" w:eastAsia="Times New Roman" w:hAnsi="Calibri" w:cs="Calibri"/>
                <w:vertAlign w:val="superscript"/>
                <w:lang w:val="en-US" w:eastAsia="fr-FR"/>
              </w:rPr>
              <w:t>ème</w:t>
            </w:r>
            <w:r w:rsidRPr="00D96B04">
              <w:rPr>
                <w:rFonts w:ascii="Calibri" w:eastAsia="Times New Roman" w:hAnsi="Calibri" w:cs="Calibri"/>
                <w:lang w:val="en-US" w:eastAsia="fr-FR"/>
              </w:rPr>
              <w:t xml:space="preserve"> Ed </w:t>
            </w:r>
            <w:proofErr w:type="spellStart"/>
            <w:r w:rsidRPr="00D96B04">
              <w:rPr>
                <w:rFonts w:ascii="Calibri" w:eastAsia="Times New Roman" w:hAnsi="Calibri" w:cs="Calibri"/>
                <w:lang w:val="en-US" w:eastAsia="fr-FR"/>
              </w:rPr>
              <w:t>NewYork</w:t>
            </w:r>
            <w:proofErr w:type="spellEnd"/>
            <w:r w:rsidRPr="00D96B04">
              <w:rPr>
                <w:rFonts w:ascii="Calibri" w:eastAsia="Times New Roman" w:hAnsi="Calibri" w:cs="Calibri"/>
                <w:lang w:val="en-US" w:eastAsia="fr-FR"/>
              </w:rPr>
              <w:t xml:space="preserve"> Pearson. </w:t>
            </w:r>
          </w:p>
          <w:p w:rsidR="00D96B04" w:rsidRPr="00D96B04" w:rsidRDefault="00D96B04" w:rsidP="00D96B04">
            <w:pPr>
              <w:pStyle w:val="Paragraphedeliste"/>
              <w:numPr>
                <w:ilvl w:val="0"/>
                <w:numId w:val="27"/>
              </w:numPr>
              <w:spacing w:line="276" w:lineRule="auto"/>
              <w:jc w:val="both"/>
              <w:rPr>
                <w:rFonts w:ascii="Calibri" w:eastAsia="Times New Roman" w:hAnsi="Calibri" w:cs="Calibri"/>
                <w:lang w:val="en-US" w:eastAsia="fr-FR"/>
              </w:rPr>
            </w:pPr>
            <w:proofErr w:type="spellStart"/>
            <w:r w:rsidRPr="00D96B04">
              <w:rPr>
                <w:rStyle w:val="lev"/>
                <w:rFonts w:ascii="Calibri" w:hAnsi="Calibri" w:cs="Calibri"/>
                <w:b w:val="0"/>
                <w:bCs w:val="0"/>
                <w:lang w:val="en-US"/>
              </w:rPr>
              <w:t>Vos</w:t>
            </w:r>
            <w:proofErr w:type="spellEnd"/>
            <w:r w:rsidRPr="00D96B04">
              <w:rPr>
                <w:rFonts w:ascii="Calibri" w:hAnsi="Calibri" w:cs="Calibri"/>
                <w:lang w:val="en-US"/>
              </w:rPr>
              <w:t xml:space="preserve"> P., </w:t>
            </w:r>
            <w:proofErr w:type="spellStart"/>
            <w:r w:rsidRPr="00D96B04">
              <w:rPr>
                <w:rStyle w:val="lev"/>
                <w:rFonts w:ascii="Calibri" w:hAnsi="Calibri" w:cs="Calibri"/>
                <w:b w:val="0"/>
                <w:bCs w:val="0"/>
                <w:lang w:val="en-US"/>
              </w:rPr>
              <w:t>Garrity</w:t>
            </w:r>
            <w:proofErr w:type="spellEnd"/>
            <w:r w:rsidRPr="00D96B04">
              <w:rPr>
                <w:rFonts w:ascii="Calibri" w:hAnsi="Calibri" w:cs="Calibri"/>
                <w:lang w:val="en-US"/>
              </w:rPr>
              <w:t xml:space="preserve"> G., </w:t>
            </w:r>
            <w:r w:rsidRPr="00D96B04">
              <w:rPr>
                <w:rStyle w:val="lev"/>
                <w:rFonts w:ascii="Calibri" w:hAnsi="Calibri" w:cs="Calibri"/>
                <w:b w:val="0"/>
                <w:bCs w:val="0"/>
                <w:lang w:val="en-US"/>
              </w:rPr>
              <w:t>Jones</w:t>
            </w:r>
            <w:r w:rsidRPr="00D96B04">
              <w:rPr>
                <w:rFonts w:ascii="Calibri" w:hAnsi="Calibri" w:cs="Calibri"/>
                <w:lang w:val="en-US"/>
              </w:rPr>
              <w:t xml:space="preserve"> D., </w:t>
            </w:r>
            <w:r w:rsidRPr="00D96B04">
              <w:rPr>
                <w:rStyle w:val="lev"/>
                <w:rFonts w:ascii="Calibri" w:hAnsi="Calibri" w:cs="Calibri"/>
                <w:b w:val="0"/>
                <w:bCs w:val="0"/>
                <w:lang w:val="en-US"/>
              </w:rPr>
              <w:t>Krieg</w:t>
            </w:r>
            <w:r w:rsidRPr="00D96B04">
              <w:rPr>
                <w:rFonts w:ascii="Calibri" w:hAnsi="Calibri" w:cs="Calibri"/>
                <w:lang w:val="en-US"/>
              </w:rPr>
              <w:t xml:space="preserve"> N.R., </w:t>
            </w:r>
            <w:r w:rsidRPr="00D96B04">
              <w:rPr>
                <w:rStyle w:val="lev"/>
                <w:rFonts w:ascii="Calibri" w:hAnsi="Calibri" w:cs="Calibri"/>
                <w:b w:val="0"/>
                <w:bCs w:val="0"/>
                <w:lang w:val="en-US"/>
              </w:rPr>
              <w:t>Ludwig</w:t>
            </w:r>
            <w:r w:rsidRPr="00D96B04">
              <w:rPr>
                <w:rFonts w:ascii="Calibri" w:hAnsi="Calibri" w:cs="Calibri"/>
                <w:lang w:val="en-US"/>
              </w:rPr>
              <w:t xml:space="preserve"> W., </w:t>
            </w:r>
            <w:r w:rsidRPr="00D96B04">
              <w:rPr>
                <w:rStyle w:val="lev"/>
                <w:rFonts w:ascii="Calibri" w:hAnsi="Calibri" w:cs="Calibri"/>
                <w:b w:val="0"/>
                <w:bCs w:val="0"/>
                <w:lang w:val="en-US"/>
              </w:rPr>
              <w:t>Rainey</w:t>
            </w:r>
            <w:r w:rsidRPr="00D96B04">
              <w:rPr>
                <w:rFonts w:ascii="Calibri" w:hAnsi="Calibri" w:cs="Calibri"/>
                <w:lang w:val="en-US"/>
              </w:rPr>
              <w:t xml:space="preserve"> F.A., </w:t>
            </w:r>
            <w:proofErr w:type="spellStart"/>
            <w:r w:rsidRPr="00D96B04">
              <w:rPr>
                <w:rStyle w:val="lev"/>
                <w:rFonts w:ascii="Calibri" w:hAnsi="Calibri" w:cs="Calibri"/>
                <w:b w:val="0"/>
                <w:bCs w:val="0"/>
                <w:lang w:val="en-US"/>
              </w:rPr>
              <w:t>Schleifer</w:t>
            </w:r>
            <w:proofErr w:type="spellEnd"/>
            <w:r w:rsidRPr="00D96B04">
              <w:rPr>
                <w:rFonts w:ascii="Calibri" w:hAnsi="Calibri" w:cs="Calibri"/>
                <w:lang w:val="en-US"/>
              </w:rPr>
              <w:t xml:space="preserve"> K.-H., </w:t>
            </w:r>
            <w:r w:rsidRPr="00D96B04">
              <w:rPr>
                <w:rStyle w:val="lev"/>
                <w:rFonts w:ascii="Calibri" w:hAnsi="Calibri" w:cs="Calibri"/>
                <w:b w:val="0"/>
                <w:bCs w:val="0"/>
                <w:lang w:val="en-US"/>
              </w:rPr>
              <w:t>Whitman</w:t>
            </w:r>
            <w:r w:rsidRPr="00D96B04">
              <w:rPr>
                <w:rFonts w:ascii="Calibri" w:hAnsi="Calibri" w:cs="Calibri"/>
                <w:lang w:val="en-US"/>
              </w:rPr>
              <w:t xml:space="preserve"> W. (2009). </w:t>
            </w:r>
            <w:proofErr w:type="spellStart"/>
            <w:r w:rsidRPr="00D96B04">
              <w:rPr>
                <w:rFonts w:ascii="Calibri" w:hAnsi="Calibri" w:cs="Calibri"/>
                <w:lang w:val="en-US"/>
              </w:rPr>
              <w:t>Bergey's</w:t>
            </w:r>
            <w:proofErr w:type="spellEnd"/>
            <w:r w:rsidRPr="00D96B04">
              <w:rPr>
                <w:rFonts w:ascii="Calibri" w:hAnsi="Calibri" w:cs="Calibri"/>
                <w:lang w:val="en-US"/>
              </w:rPr>
              <w:t xml:space="preserve"> Manual of Systematic Bacteriology. The </w:t>
            </w:r>
            <w:proofErr w:type="spellStart"/>
            <w:r w:rsidRPr="00D96B04">
              <w:rPr>
                <w:rFonts w:ascii="Calibri" w:hAnsi="Calibri" w:cs="Calibri"/>
                <w:lang w:val="en-US"/>
              </w:rPr>
              <w:t>Firmicutes.Vol</w:t>
            </w:r>
            <w:proofErr w:type="spellEnd"/>
            <w:r w:rsidRPr="00D96B04">
              <w:rPr>
                <w:rFonts w:ascii="Calibri" w:hAnsi="Calibri" w:cs="Calibri"/>
                <w:lang w:val="en-US"/>
              </w:rPr>
              <w:t xml:space="preserve"> 3.</w:t>
            </w:r>
          </w:p>
          <w:p w:rsidR="00D96B04" w:rsidRPr="00D96B04" w:rsidRDefault="00D96B04" w:rsidP="00D96B04">
            <w:pPr>
              <w:pStyle w:val="Paragraphedeliste"/>
              <w:numPr>
                <w:ilvl w:val="0"/>
                <w:numId w:val="27"/>
              </w:numPr>
              <w:spacing w:line="276" w:lineRule="auto"/>
              <w:jc w:val="both"/>
              <w:rPr>
                <w:rStyle w:val="displayblock"/>
                <w:rFonts w:ascii="Calibri" w:eastAsia="Times New Roman" w:hAnsi="Calibri" w:cs="Calibri"/>
                <w:lang w:val="en-US" w:eastAsia="fr-FR"/>
              </w:rPr>
            </w:pPr>
            <w:r w:rsidRPr="00D96B04">
              <w:rPr>
                <w:rStyle w:val="displayblock"/>
                <w:rFonts w:ascii="Calibri" w:hAnsi="Calibri" w:cs="Calibri"/>
                <w:lang w:val="en-US"/>
              </w:rPr>
              <w:t xml:space="preserve">Whitman, W. et </w:t>
            </w:r>
            <w:r w:rsidRPr="00D96B04">
              <w:rPr>
                <w:rStyle w:val="displayblock"/>
                <w:rFonts w:ascii="Calibri" w:hAnsi="Calibri" w:cs="Calibri"/>
                <w:i/>
                <w:iCs/>
                <w:lang w:val="en-US"/>
              </w:rPr>
              <w:t>al</w:t>
            </w:r>
            <w:r w:rsidRPr="00D96B04">
              <w:rPr>
                <w:rStyle w:val="displayblock"/>
                <w:rFonts w:ascii="Calibri" w:hAnsi="Calibri" w:cs="Calibri"/>
                <w:lang w:val="en-US"/>
              </w:rPr>
              <w:t>. (2012).</w:t>
            </w:r>
            <w:r w:rsidRPr="00D96B04">
              <w:rPr>
                <w:rFonts w:ascii="Calibri" w:hAnsi="Calibri" w:cs="Calibri"/>
                <w:lang w:val="en-US"/>
              </w:rPr>
              <w:t xml:space="preserve"> </w:t>
            </w:r>
            <w:hyperlink r:id="rId7" w:history="1">
              <w:proofErr w:type="spellStart"/>
              <w:r w:rsidRPr="00D96B04">
                <w:rPr>
                  <w:rStyle w:val="Lienhypertexte"/>
                  <w:rFonts w:ascii="Calibri" w:hAnsi="Calibri" w:cs="Calibri"/>
                  <w:lang w:val="en-US"/>
                </w:rPr>
                <w:t>Bergey's</w:t>
              </w:r>
              <w:proofErr w:type="spellEnd"/>
              <w:r w:rsidRPr="00D96B04">
                <w:rPr>
                  <w:rStyle w:val="Lienhypertexte"/>
                  <w:rFonts w:ascii="Calibri" w:hAnsi="Calibri" w:cs="Calibri"/>
                  <w:lang w:val="en-US"/>
                </w:rPr>
                <w:t xml:space="preserve"> Manual of Systematic Bacteriology</w:t>
              </w:r>
            </w:hyperlink>
            <w:r w:rsidRPr="00D96B04">
              <w:rPr>
                <w:rFonts w:ascii="Calibri" w:hAnsi="Calibri" w:cs="Calibri"/>
                <w:lang w:val="en-US"/>
              </w:rPr>
              <w:t xml:space="preserve">. </w:t>
            </w:r>
            <w:r w:rsidRPr="00D96B04">
              <w:rPr>
                <w:rStyle w:val="displayblock"/>
                <w:rFonts w:ascii="Calibri" w:hAnsi="Calibri" w:cs="Calibri"/>
                <w:lang w:val="en-US"/>
              </w:rPr>
              <w:t xml:space="preserve">Volume 5: The </w:t>
            </w:r>
            <w:proofErr w:type="spellStart"/>
            <w:r w:rsidRPr="00D96B04">
              <w:rPr>
                <w:rStyle w:val="displayblock"/>
                <w:rFonts w:ascii="Calibri" w:hAnsi="Calibri" w:cs="Calibri"/>
                <w:lang w:val="en-US"/>
              </w:rPr>
              <w:t>Actinobacteria</w:t>
            </w:r>
            <w:proofErr w:type="spellEnd"/>
            <w:r w:rsidRPr="00D96B04">
              <w:rPr>
                <w:rFonts w:ascii="Calibri" w:hAnsi="Calibri" w:cs="Calibri"/>
                <w:lang w:val="en-US"/>
              </w:rPr>
              <w:t xml:space="preserve"> </w:t>
            </w:r>
            <w:r w:rsidRPr="00D96B04">
              <w:rPr>
                <w:rStyle w:val="displayblock"/>
                <w:rFonts w:ascii="Calibri" w:hAnsi="Calibri" w:cs="Calibri"/>
                <w:lang w:val="en-US"/>
              </w:rPr>
              <w:t>(Eds.).</w:t>
            </w:r>
          </w:p>
          <w:p w:rsidR="00664D4B" w:rsidRPr="00D96B04" w:rsidRDefault="00D96B04" w:rsidP="00D96B04">
            <w:pPr>
              <w:numPr>
                <w:ilvl w:val="0"/>
                <w:numId w:val="27"/>
              </w:numPr>
              <w:jc w:val="both"/>
              <w:rPr>
                <w:rFonts w:ascii="Calibri" w:hAnsi="Calibri" w:cs="Calibri"/>
                <w:color w:val="000000"/>
                <w:lang w:val="en-US"/>
              </w:rPr>
            </w:pPr>
            <w:r w:rsidRPr="00D96B04">
              <w:rPr>
                <w:rFonts w:ascii="Calibri" w:hAnsi="Calibri" w:cs="Calibri"/>
                <w:lang w:val="en-US"/>
              </w:rPr>
              <w:t xml:space="preserve">William B. Whitman (2015). </w:t>
            </w:r>
            <w:proofErr w:type="spellStart"/>
            <w:r w:rsidRPr="00D96B04">
              <w:rPr>
                <w:rFonts w:ascii="Calibri" w:hAnsi="Calibri" w:cs="Calibri"/>
                <w:lang w:val="en-US"/>
              </w:rPr>
              <w:t>Bergey's</w:t>
            </w:r>
            <w:proofErr w:type="spellEnd"/>
            <w:r w:rsidRPr="00D96B04">
              <w:rPr>
                <w:rFonts w:ascii="Calibri" w:hAnsi="Calibri" w:cs="Calibri"/>
                <w:lang w:val="en-US"/>
              </w:rPr>
              <w:t xml:space="preserve"> Manual of Systematics of Archaea and Bacteria.</w:t>
            </w:r>
          </w:p>
        </w:tc>
      </w:tr>
      <w:tr w:rsidR="00D96B04" w:rsidTr="00664D4B">
        <w:trPr>
          <w:trHeight w:val="397"/>
        </w:trPr>
        <w:tc>
          <w:tcPr>
            <w:tcW w:w="1680" w:type="dxa"/>
            <w:vAlign w:val="center"/>
          </w:tcPr>
          <w:p w:rsidR="00D96B04" w:rsidRPr="00B26AB5" w:rsidRDefault="00D96B04" w:rsidP="00D96B04">
            <w:pPr>
              <w:bidi/>
              <w:jc w:val="center"/>
              <w:rPr>
                <w:b/>
                <w:bCs/>
                <w:sz w:val="24"/>
                <w:szCs w:val="24"/>
                <w:rtl/>
                <w:lang w:bidi="ar-DZ"/>
              </w:rPr>
            </w:pPr>
            <w:r>
              <w:rPr>
                <w:rFonts w:cs="Arial" w:hint="cs"/>
                <w:b/>
                <w:bCs/>
                <w:sz w:val="24"/>
                <w:szCs w:val="24"/>
                <w:rtl/>
                <w:lang w:bidi="ar-DZ"/>
              </w:rPr>
              <w:lastRenderedPageBreak/>
              <w:t>ال</w:t>
            </w:r>
            <w:r w:rsidRPr="00B47E91">
              <w:rPr>
                <w:rFonts w:cs="Arial"/>
                <w:b/>
                <w:bCs/>
                <w:sz w:val="24"/>
                <w:szCs w:val="24"/>
                <w:rtl/>
                <w:lang w:bidi="ar-DZ"/>
              </w:rPr>
              <w:t>مقال</w:t>
            </w:r>
            <w:r>
              <w:rPr>
                <w:rFonts w:cs="Arial" w:hint="cs"/>
                <w:b/>
                <w:bCs/>
                <w:sz w:val="24"/>
                <w:szCs w:val="24"/>
                <w:rtl/>
                <w:lang w:bidi="ar-DZ"/>
              </w:rPr>
              <w:t>ات</w:t>
            </w:r>
          </w:p>
        </w:tc>
        <w:tc>
          <w:tcPr>
            <w:tcW w:w="8207" w:type="dxa"/>
          </w:tcPr>
          <w:p w:rsidR="00D96B04" w:rsidRPr="00342D23" w:rsidRDefault="00D96B04" w:rsidP="00D96B04">
            <w:pPr>
              <w:numPr>
                <w:ilvl w:val="0"/>
                <w:numId w:val="28"/>
              </w:numPr>
              <w:rPr>
                <w:rFonts w:ascii="Calibri" w:hAnsi="Calibri" w:cs="Calibri"/>
              </w:rPr>
            </w:pPr>
            <w:proofErr w:type="spellStart"/>
            <w:r w:rsidRPr="00342D23">
              <w:rPr>
                <w:rFonts w:ascii="Calibri" w:hAnsi="Calibri" w:cs="Calibri"/>
                <w:color w:val="0F1115"/>
                <w:shd w:val="clear" w:color="auto" w:fill="FFFFFF"/>
                <w:lang w:val="en-US"/>
              </w:rPr>
              <w:t>Nouioui</w:t>
            </w:r>
            <w:proofErr w:type="spellEnd"/>
            <w:r w:rsidRPr="00342D23">
              <w:rPr>
                <w:rFonts w:ascii="Calibri" w:hAnsi="Calibri" w:cs="Calibri"/>
                <w:color w:val="0F1115"/>
                <w:shd w:val="clear" w:color="auto" w:fill="FFFFFF"/>
                <w:lang w:val="en-US"/>
              </w:rPr>
              <w:t xml:space="preserve"> I, </w:t>
            </w:r>
            <w:proofErr w:type="spellStart"/>
            <w:r w:rsidRPr="00342D23">
              <w:rPr>
                <w:rFonts w:ascii="Calibri" w:hAnsi="Calibri" w:cs="Calibri"/>
                <w:color w:val="0F1115"/>
                <w:shd w:val="clear" w:color="auto" w:fill="FFFFFF"/>
                <w:lang w:val="en-US"/>
              </w:rPr>
              <w:t>Sangal</w:t>
            </w:r>
            <w:proofErr w:type="spellEnd"/>
            <w:r w:rsidRPr="00342D23">
              <w:rPr>
                <w:rFonts w:ascii="Calibri" w:hAnsi="Calibri" w:cs="Calibri"/>
                <w:color w:val="0F1115"/>
                <w:shd w:val="clear" w:color="auto" w:fill="FFFFFF"/>
                <w:lang w:val="en-US"/>
              </w:rPr>
              <w:t xml:space="preserve"> V. Advanced prokaryotic systematics: the modern face of an ancient science. </w:t>
            </w:r>
            <w:r w:rsidRPr="00342D23">
              <w:rPr>
                <w:rFonts w:ascii="Calibri" w:hAnsi="Calibri" w:cs="Calibri"/>
                <w:color w:val="0F1115"/>
                <w:shd w:val="clear" w:color="auto" w:fill="FFFFFF"/>
              </w:rPr>
              <w:t>New Microbes New Infect. 2022.</w:t>
            </w:r>
          </w:p>
        </w:tc>
      </w:tr>
      <w:tr w:rsidR="00D96B04" w:rsidTr="00664D4B">
        <w:trPr>
          <w:trHeight w:val="397"/>
        </w:trPr>
        <w:tc>
          <w:tcPr>
            <w:tcW w:w="1680" w:type="dxa"/>
            <w:vAlign w:val="center"/>
          </w:tcPr>
          <w:p w:rsidR="00D96B04" w:rsidRPr="00B26AB5" w:rsidRDefault="00D96B04" w:rsidP="00D96B04">
            <w:pPr>
              <w:bidi/>
              <w:jc w:val="center"/>
              <w:rPr>
                <w:b/>
                <w:bCs/>
                <w:sz w:val="24"/>
                <w:szCs w:val="24"/>
                <w:rtl/>
                <w:lang w:bidi="ar-DZ"/>
              </w:rPr>
            </w:pPr>
            <w:r w:rsidRPr="00B26AB5">
              <w:rPr>
                <w:rFonts w:hint="cs"/>
                <w:b/>
                <w:bCs/>
                <w:sz w:val="24"/>
                <w:szCs w:val="24"/>
                <w:rtl/>
                <w:lang w:bidi="ar-DZ"/>
              </w:rPr>
              <w:t>الم</w:t>
            </w:r>
            <w:r>
              <w:rPr>
                <w:rFonts w:hint="cs"/>
                <w:b/>
                <w:bCs/>
                <w:sz w:val="24"/>
                <w:szCs w:val="24"/>
                <w:rtl/>
                <w:lang w:bidi="ar-DZ"/>
              </w:rPr>
              <w:t>نشورات</w:t>
            </w:r>
          </w:p>
        </w:tc>
        <w:tc>
          <w:tcPr>
            <w:tcW w:w="8207" w:type="dxa"/>
          </w:tcPr>
          <w:p w:rsidR="00D96B04" w:rsidRPr="00342D23" w:rsidRDefault="00D96B04" w:rsidP="00D96B04">
            <w:pPr>
              <w:numPr>
                <w:ilvl w:val="0"/>
                <w:numId w:val="20"/>
              </w:numPr>
              <w:jc w:val="both"/>
              <w:rPr>
                <w:rFonts w:ascii="Calibri" w:hAnsi="Calibri" w:cs="Calibri"/>
              </w:rPr>
            </w:pPr>
            <w:r w:rsidRPr="00342D23">
              <w:rPr>
                <w:rFonts w:ascii="Calibri" w:hAnsi="Calibri" w:cs="Calibri"/>
              </w:rPr>
              <w:t xml:space="preserve">MOUFFOK Abdenacer. </w:t>
            </w:r>
            <w:r>
              <w:rPr>
                <w:rFonts w:ascii="Calibri" w:hAnsi="Calibri" w:cs="Calibri"/>
                <w:color w:val="0F1115"/>
                <w:shd w:val="clear" w:color="auto" w:fill="FFFFFF"/>
              </w:rPr>
              <w:t>Systématique des p</w:t>
            </w:r>
            <w:r w:rsidRPr="00342D23">
              <w:rPr>
                <w:rFonts w:ascii="Calibri" w:hAnsi="Calibri" w:cs="Calibri"/>
                <w:color w:val="0F1115"/>
                <w:shd w:val="clear" w:color="auto" w:fill="FFFFFF"/>
              </w:rPr>
              <w:t>rocaryotes</w:t>
            </w:r>
            <w:r w:rsidRPr="00342D23">
              <w:rPr>
                <w:rFonts w:ascii="Calibri" w:hAnsi="Calibri" w:cs="Calibri"/>
              </w:rPr>
              <w:t xml:space="preserve">. Université de Sétif 1, FSNV, Département de Microbiologie  </w:t>
            </w:r>
          </w:p>
        </w:tc>
      </w:tr>
      <w:tr w:rsidR="00664D4B" w:rsidTr="00664D4B">
        <w:trPr>
          <w:trHeight w:val="397"/>
        </w:trPr>
        <w:tc>
          <w:tcPr>
            <w:tcW w:w="1680" w:type="dxa"/>
            <w:vAlign w:val="center"/>
          </w:tcPr>
          <w:p w:rsidR="00664D4B" w:rsidRPr="00B26AB5" w:rsidRDefault="00664D4B" w:rsidP="00664D4B">
            <w:pPr>
              <w:bidi/>
              <w:jc w:val="center"/>
              <w:rPr>
                <w:b/>
                <w:bCs/>
                <w:sz w:val="24"/>
                <w:szCs w:val="24"/>
                <w:rtl/>
                <w:lang w:bidi="ar-DZ"/>
              </w:rPr>
            </w:pPr>
            <w:r w:rsidRPr="00B47E91">
              <w:rPr>
                <w:rFonts w:cs="Arial"/>
                <w:b/>
                <w:bCs/>
                <w:sz w:val="24"/>
                <w:szCs w:val="24"/>
                <w:rtl/>
                <w:lang w:bidi="ar-DZ"/>
              </w:rPr>
              <w:t>مواقع الويب</w:t>
            </w:r>
          </w:p>
        </w:tc>
        <w:tc>
          <w:tcPr>
            <w:tcW w:w="8207" w:type="dxa"/>
          </w:tcPr>
          <w:p w:rsidR="00D96B04" w:rsidRPr="00342D23" w:rsidRDefault="00D96B04" w:rsidP="00D96B04">
            <w:pPr>
              <w:pStyle w:val="Paragraphedeliste"/>
              <w:numPr>
                <w:ilvl w:val="0"/>
                <w:numId w:val="23"/>
              </w:numPr>
              <w:autoSpaceDE w:val="0"/>
              <w:autoSpaceDN w:val="0"/>
              <w:adjustRightInd w:val="0"/>
              <w:ind w:left="361"/>
              <w:jc w:val="both"/>
              <w:rPr>
                <w:rFonts w:ascii="Calibri" w:hAnsi="Calibri" w:cs="Calibri"/>
              </w:rPr>
            </w:pPr>
            <w:hyperlink r:id="rId8" w:history="1">
              <w:r w:rsidRPr="00342D23">
                <w:rPr>
                  <w:rStyle w:val="Lienhypertexte"/>
                  <w:rFonts w:ascii="Calibri" w:eastAsia="Times New Roman" w:hAnsi="Calibri" w:cs="Calibri"/>
                  <w:lang w:eastAsia="fr-FR"/>
                </w:rPr>
                <w:t>https://www.universalis.fr/classification/sciences-de-lavie/microbiologie/bacteriologie /classification-des-</w:t>
              </w:r>
              <w:proofErr w:type="spellStart"/>
              <w:r w:rsidRPr="00342D23">
                <w:rPr>
                  <w:rStyle w:val="Lienhypertexte"/>
                  <w:rFonts w:ascii="Calibri" w:eastAsia="Times New Roman" w:hAnsi="Calibri" w:cs="Calibri"/>
                  <w:lang w:eastAsia="fr-FR"/>
                </w:rPr>
                <w:t>bacteries</w:t>
              </w:r>
              <w:proofErr w:type="spellEnd"/>
              <w:r w:rsidRPr="00342D23">
                <w:rPr>
                  <w:rStyle w:val="Lienhypertexte"/>
                  <w:rFonts w:ascii="Calibri" w:eastAsia="Times New Roman" w:hAnsi="Calibri" w:cs="Calibri"/>
                  <w:lang w:eastAsia="fr-FR"/>
                </w:rPr>
                <w:t>/</w:t>
              </w:r>
              <w:proofErr w:type="spellStart"/>
              <w:r w:rsidRPr="00342D23">
                <w:rPr>
                  <w:rStyle w:val="Lienhypertexte"/>
                  <w:rFonts w:ascii="Calibri" w:eastAsia="Times New Roman" w:hAnsi="Calibri" w:cs="Calibri"/>
                  <w:lang w:eastAsia="fr-FR"/>
                </w:rPr>
                <w:t>especes</w:t>
              </w:r>
              <w:proofErr w:type="spellEnd"/>
              <w:r w:rsidRPr="00342D23">
                <w:rPr>
                  <w:rStyle w:val="Lienhypertexte"/>
                  <w:rFonts w:ascii="Calibri" w:eastAsia="Times New Roman" w:hAnsi="Calibri" w:cs="Calibri"/>
                  <w:lang w:eastAsia="fr-FR"/>
                </w:rPr>
                <w:t>-et-groupes-</w:t>
              </w:r>
              <w:proofErr w:type="spellStart"/>
              <w:r w:rsidRPr="00342D23">
                <w:rPr>
                  <w:rStyle w:val="Lienhypertexte"/>
                  <w:rFonts w:ascii="Calibri" w:eastAsia="Times New Roman" w:hAnsi="Calibri" w:cs="Calibri"/>
                  <w:lang w:eastAsia="fr-FR"/>
                </w:rPr>
                <w:t>bacteriens</w:t>
              </w:r>
              <w:proofErr w:type="spellEnd"/>
              <w:r w:rsidRPr="00342D23">
                <w:rPr>
                  <w:rStyle w:val="Lienhypertexte"/>
                  <w:rFonts w:ascii="Calibri" w:eastAsia="Times New Roman" w:hAnsi="Calibri" w:cs="Calibri"/>
                  <w:lang w:eastAsia="fr-FR"/>
                </w:rPr>
                <w:t>/</w:t>
              </w:r>
            </w:hyperlink>
          </w:p>
          <w:p w:rsidR="00D96B04" w:rsidRPr="00D96B04" w:rsidRDefault="00D96B04" w:rsidP="00D96B04">
            <w:pPr>
              <w:pStyle w:val="Paragraphedeliste"/>
              <w:numPr>
                <w:ilvl w:val="0"/>
                <w:numId w:val="23"/>
              </w:numPr>
              <w:suppressAutoHyphens/>
              <w:autoSpaceDN w:val="0"/>
              <w:ind w:left="361"/>
              <w:contextualSpacing w:val="0"/>
              <w:jc w:val="both"/>
              <w:textAlignment w:val="baseline"/>
              <w:rPr>
                <w:rStyle w:val="Lienhypertexte"/>
                <w:rFonts w:cs="Calibri"/>
                <w:color w:val="auto"/>
                <w:u w:val="none"/>
              </w:rPr>
            </w:pPr>
            <w:hyperlink r:id="rId9" w:history="1">
              <w:r w:rsidRPr="00342D23">
                <w:rPr>
                  <w:rStyle w:val="Lienhypertexte"/>
                  <w:rFonts w:ascii="Calibri" w:hAnsi="Calibri" w:cs="Calibri"/>
                </w:rPr>
                <w:t>https://www.universalis.fr/encyclopedie/cyanobacteries-cyanophycees-algues-bleues/4-ecologie-distribution/</w:t>
              </w:r>
            </w:hyperlink>
          </w:p>
          <w:p w:rsidR="00664D4B" w:rsidRPr="00D96B04" w:rsidRDefault="00D96B04" w:rsidP="00D96B04">
            <w:pPr>
              <w:pStyle w:val="Paragraphedeliste"/>
              <w:numPr>
                <w:ilvl w:val="0"/>
                <w:numId w:val="23"/>
              </w:numPr>
              <w:suppressAutoHyphens/>
              <w:autoSpaceDN w:val="0"/>
              <w:ind w:left="361"/>
              <w:contextualSpacing w:val="0"/>
              <w:jc w:val="both"/>
              <w:textAlignment w:val="baseline"/>
              <w:rPr>
                <w:rFonts w:cs="Calibri"/>
              </w:rPr>
            </w:pPr>
            <w:hyperlink r:id="rId10" w:history="1">
              <w:r w:rsidRPr="00342D23">
                <w:rPr>
                  <w:rStyle w:val="Lienhypertexte"/>
                  <w:rFonts w:ascii="Calibri" w:hAnsi="Calibri" w:cs="Calibri"/>
                </w:rPr>
                <w:t>https://www.studypool.com/documents/8476384/les-entrobacteries-</w:t>
              </w:r>
            </w:hyperlink>
          </w:p>
        </w:tc>
      </w:tr>
    </w:tbl>
    <w:p w:rsidR="007E39E8" w:rsidRDefault="00220C2D" w:rsidP="00383FD6">
      <w:pPr>
        <w:bidi/>
      </w:pPr>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1594485</wp:posOffset>
                </wp:positionH>
                <wp:positionV relativeFrom="paragraph">
                  <wp:posOffset>112395</wp:posOffset>
                </wp:positionV>
                <wp:extent cx="2857500" cy="2019300"/>
                <wp:effectExtent l="0" t="0" r="19050" b="190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0" cy="2019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4AFD" w:rsidRPr="00220C2D" w:rsidRDefault="00B47E91" w:rsidP="00BE6AF2">
                            <w:pPr>
                              <w:jc w:val="center"/>
                              <w:rPr>
                                <w:rFonts w:cs="Arial"/>
                                <w:b/>
                                <w:bCs/>
                                <w:sz w:val="28"/>
                                <w:szCs w:val="28"/>
                                <w:u w:val="single"/>
                                <w:rtl/>
                                <w:lang w:bidi="ar-DZ"/>
                              </w:rPr>
                            </w:pPr>
                            <w:r w:rsidRPr="00220C2D">
                              <w:rPr>
                                <w:rFonts w:cs="Arial"/>
                                <w:b/>
                                <w:bCs/>
                                <w:sz w:val="28"/>
                                <w:szCs w:val="28"/>
                                <w:u w:val="single"/>
                                <w:rtl/>
                              </w:rPr>
                              <w:t>الختم الرطب للقسم</w:t>
                            </w:r>
                          </w:p>
                          <w:p w:rsidR="00220C2D" w:rsidRPr="00B47E91" w:rsidRDefault="00220C2D" w:rsidP="00BE6AF2">
                            <w:pPr>
                              <w:jc w:val="center"/>
                              <w:rPr>
                                <w:b/>
                                <w:bCs/>
                                <w:sz w:val="32"/>
                                <w:szCs w:val="32"/>
                                <w:u w:val="single"/>
                                <w:lang w:bidi="ar-DZ"/>
                              </w:rPr>
                            </w:pPr>
                            <w:r w:rsidRPr="008D7178">
                              <w:rPr>
                                <w:noProof/>
                                <w:lang w:eastAsia="fr-FR"/>
                              </w:rPr>
                              <w:drawing>
                                <wp:inline distT="0" distB="0" distL="0" distR="0">
                                  <wp:extent cx="2152650" cy="1743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2650" cy="17430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left:0;text-align:left;margin-left:125.55pt;margin-top:8.85pt;width:225pt;height:1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clDoAIAANEFAAAOAAAAZHJzL2Uyb0RvYy54bWysVElvGyEUvlfqf0Dcm/ESZ7EyjtxEqSpZ&#10;SdSkitQbZsBGZngUsGfcX98HjB1nuaTqhYF539u+t1xctrUmG+G8AlPS/lGPEmE4VMosSvrz8ebL&#10;GSU+MFMxDUaUdCs8vZx8/nTR2LEYwBJ0JRxBI8aPG1vSZQh2XBSeL0XN/BFYYVAowdUs4NMtisqx&#10;Bq3Xuhj0eidFA66yDrjwHv9eZyGdJPtSCh7upPQiEF1SjC2k06VzHs9icsHGC8fsUvEuDPYPUdRM&#10;GXS6N3XNAiNrp96YqhV34EGGIw51AVIqLlIOmE2/9yqbhyWzIuWC5Hi7p8n/P7P8dnPviKpKOqTE&#10;sBpL9AsLRSpBgmiDIMNIUWP9GJEPFrGh/Qotljql6+0M+MojpDjAZAWP6EhJK10dv5gsQUWswnbP&#10;PLogHH8Ozkanox6KOMqQifMhPqLVZ3XrfPgmoCbxUlKHpU0hsM3MhwzdQaI3D1pVN0rr9IjtJK60&#10;IxuGjaBDvzP+AqUNaUp6Mhz1cm6HFqLpvf5cM756awGD1Sa6E6nxurAiL5mKdAtbLSJGmx9CIvGJ&#10;kXdiZJwLs48zoSNKYkYfUezwz1F9RDnngRrJM5iwV66VAZdZeklttdpRKzO+6wyf844UhHbedj01&#10;h2qLLeUgz6W3/EYh0TPmwz1zOIjYEbhcwh0eUgNWB7obJUtwf977H/E4HyilpMHBLqn/vWZOUKK/&#10;G5yc8/7xcdwE6XE8Oh3gwx1K5ocSs66vAFumj2vM8nSN+KB3V+mgfsIdNI1eUcQMR98lDbvrVcjr&#10;BncYF9NpAuHsWxZm5sHy3STFBntsn5izXYPH8buF3Qpg41d9nrGxMAam6wBSpSGIBGdWO+Jxb6Qx&#10;6nZcXEyH74R63sSTvwAAAP//AwBQSwMEFAAGAAgAAAAhAMWEFfbgAAAACgEAAA8AAABkcnMvZG93&#10;bnJldi54bWxMj8FOwzAMhu9IvENkJG4s7aZSVJpOEwIJCfWwDsSOWeM01RqnarKtvD3ZCY72/+n3&#10;53I924GdcfK9IwHpIgGG1DrVUyfgc/f28ATMB0lKDo5QwA96WFe3N6UslLvQFs9N6FgsIV9IASaE&#10;seDctwat9As3IsVMu8nKEMep42qSl1huB75MkkduZU/xgpEjvhhsj83JClBa746Zedfbj2+9/6pf&#10;682+qYW4v5s3z8ACzuEPhqt+VIcqOh3ciZRng4BllqYRjUGeA4tAnlwXBwGrVZYDr0r+/4XqFwAA&#10;//8DAFBLAQItABQABgAIAAAAIQC2gziS/gAAAOEBAAATAAAAAAAAAAAAAAAAAAAAAABbQ29udGVu&#10;dF9UeXBlc10ueG1sUEsBAi0AFAAGAAgAAAAhADj9If/WAAAAlAEAAAsAAAAAAAAAAAAAAAAALwEA&#10;AF9yZWxzLy5yZWxzUEsBAi0AFAAGAAgAAAAhABU5yUOgAgAA0QUAAA4AAAAAAAAAAAAAAAAALgIA&#10;AGRycy9lMm9Eb2MueG1sUEsBAi0AFAAGAAgAAAAhAMWEFfbgAAAACgEAAA8AAAAAAAAAAAAAAAAA&#10;+gQAAGRycy9kb3ducmV2LnhtbFBLBQYAAAAABAAEAPMAAAAHBgAAAAA=&#10;" fillcolor="white [3201]" strokeweight=".5pt">
                <v:path arrowok="t"/>
                <v:textbox>
                  <w:txbxContent>
                    <w:p w:rsidR="00E04AFD" w:rsidRPr="00220C2D" w:rsidRDefault="00B47E91" w:rsidP="00BE6AF2">
                      <w:pPr>
                        <w:jc w:val="center"/>
                        <w:rPr>
                          <w:rFonts w:cs="Arial"/>
                          <w:b/>
                          <w:bCs/>
                          <w:sz w:val="28"/>
                          <w:szCs w:val="28"/>
                          <w:u w:val="single"/>
                          <w:rtl/>
                          <w:lang w:bidi="ar-DZ"/>
                        </w:rPr>
                      </w:pPr>
                      <w:r w:rsidRPr="00220C2D">
                        <w:rPr>
                          <w:rFonts w:cs="Arial"/>
                          <w:b/>
                          <w:bCs/>
                          <w:sz w:val="28"/>
                          <w:szCs w:val="28"/>
                          <w:u w:val="single"/>
                          <w:rtl/>
                        </w:rPr>
                        <w:t>الختم الرطب للقسم</w:t>
                      </w:r>
                    </w:p>
                    <w:p w:rsidR="00220C2D" w:rsidRPr="00B47E91" w:rsidRDefault="00220C2D" w:rsidP="00BE6AF2">
                      <w:pPr>
                        <w:jc w:val="center"/>
                        <w:rPr>
                          <w:b/>
                          <w:bCs/>
                          <w:sz w:val="32"/>
                          <w:szCs w:val="32"/>
                          <w:u w:val="single"/>
                          <w:lang w:bidi="ar-DZ"/>
                        </w:rPr>
                      </w:pPr>
                      <w:r w:rsidRPr="008D7178">
                        <w:rPr>
                          <w:noProof/>
                          <w:lang w:eastAsia="fr-FR"/>
                        </w:rPr>
                        <w:drawing>
                          <wp:inline distT="0" distB="0" distL="0" distR="0">
                            <wp:extent cx="2152650" cy="1743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2650" cy="1743075"/>
                                    </a:xfrm>
                                    <a:prstGeom prst="rect">
                                      <a:avLst/>
                                    </a:prstGeom>
                                    <a:noFill/>
                                    <a:ln>
                                      <a:noFill/>
                                    </a:ln>
                                  </pic:spPr>
                                </pic:pic>
                              </a:graphicData>
                            </a:graphic>
                          </wp:inline>
                        </w:drawing>
                      </w:r>
                    </w:p>
                  </w:txbxContent>
                </v:textbox>
              </v:shape>
            </w:pict>
          </mc:Fallback>
        </mc:AlternateContent>
      </w:r>
    </w:p>
    <w:p w:rsidR="009B73C9" w:rsidRDefault="009B73C9" w:rsidP="00383FD6">
      <w:pPr>
        <w:bidi/>
      </w:pPr>
    </w:p>
    <w:sectPr w:rsidR="009B73C9" w:rsidSect="00220C2D">
      <w:pgSz w:w="11906" w:h="16838"/>
      <w:pgMar w:top="851" w:right="1134" w:bottom="567" w:left="1134"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360DC"/>
    <w:multiLevelType w:val="hybridMultilevel"/>
    <w:tmpl w:val="4BECFD86"/>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8A16FA"/>
    <w:multiLevelType w:val="hybridMultilevel"/>
    <w:tmpl w:val="70F287AA"/>
    <w:lvl w:ilvl="0" w:tplc="95CC5CC4">
      <w:start w:val="1"/>
      <w:numFmt w:val="bullet"/>
      <w:lvlText w:val=""/>
      <w:lvlJc w:val="lef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8601400"/>
    <w:multiLevelType w:val="hybridMultilevel"/>
    <w:tmpl w:val="D4BE1084"/>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F0F7FF5"/>
    <w:multiLevelType w:val="hybridMultilevel"/>
    <w:tmpl w:val="CDDCFF62"/>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24A79D8"/>
    <w:multiLevelType w:val="hybridMultilevel"/>
    <w:tmpl w:val="3646841C"/>
    <w:lvl w:ilvl="0" w:tplc="95CC5CC4">
      <w:start w:val="1"/>
      <w:numFmt w:val="bullet"/>
      <w:lvlText w:val=""/>
      <w:lvlJc w:val="lef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882479"/>
    <w:multiLevelType w:val="hybridMultilevel"/>
    <w:tmpl w:val="C8BEA5B6"/>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27E132E"/>
    <w:multiLevelType w:val="hybridMultilevel"/>
    <w:tmpl w:val="19FA09DC"/>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13C29C6"/>
    <w:multiLevelType w:val="hybridMultilevel"/>
    <w:tmpl w:val="87DC8A10"/>
    <w:lvl w:ilvl="0" w:tplc="95CC5CC4">
      <w:start w:val="1"/>
      <w:numFmt w:val="bullet"/>
      <w:lvlText w:val=""/>
      <w:lvlJc w:val="lef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5FF6CE6"/>
    <w:multiLevelType w:val="hybridMultilevel"/>
    <w:tmpl w:val="069E5D82"/>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A0528FC"/>
    <w:multiLevelType w:val="hybridMultilevel"/>
    <w:tmpl w:val="0AD85DD4"/>
    <w:lvl w:ilvl="0" w:tplc="EC7020C4">
      <w:numFmt w:val="bullet"/>
      <w:lvlText w:val="-"/>
      <w:lvlJc w:val="left"/>
      <w:pPr>
        <w:ind w:left="470" w:hanging="361"/>
      </w:pPr>
      <w:rPr>
        <w:rFonts w:ascii="Times New Roman" w:eastAsia="Times New Roman" w:hAnsi="Times New Roman" w:cs="Times New Roman" w:hint="default"/>
        <w:w w:val="100"/>
        <w:sz w:val="22"/>
        <w:szCs w:val="22"/>
        <w:lang w:val="fr-FR" w:eastAsia="en-US" w:bidi="ar-SA"/>
      </w:rPr>
    </w:lvl>
    <w:lvl w:ilvl="1" w:tplc="7520E36C">
      <w:numFmt w:val="bullet"/>
      <w:lvlText w:val="•"/>
      <w:lvlJc w:val="left"/>
      <w:pPr>
        <w:ind w:left="1068" w:hanging="361"/>
      </w:pPr>
      <w:rPr>
        <w:rFonts w:hint="default"/>
        <w:lang w:val="fr-FR" w:eastAsia="en-US" w:bidi="ar-SA"/>
      </w:rPr>
    </w:lvl>
    <w:lvl w:ilvl="2" w:tplc="650841CE">
      <w:numFmt w:val="bullet"/>
      <w:lvlText w:val="•"/>
      <w:lvlJc w:val="left"/>
      <w:pPr>
        <w:ind w:left="1656" w:hanging="361"/>
      </w:pPr>
      <w:rPr>
        <w:rFonts w:hint="default"/>
        <w:lang w:val="fr-FR" w:eastAsia="en-US" w:bidi="ar-SA"/>
      </w:rPr>
    </w:lvl>
    <w:lvl w:ilvl="3" w:tplc="E9C4A4B0">
      <w:numFmt w:val="bullet"/>
      <w:lvlText w:val="•"/>
      <w:lvlJc w:val="left"/>
      <w:pPr>
        <w:ind w:left="2244" w:hanging="361"/>
      </w:pPr>
      <w:rPr>
        <w:rFonts w:hint="default"/>
        <w:lang w:val="fr-FR" w:eastAsia="en-US" w:bidi="ar-SA"/>
      </w:rPr>
    </w:lvl>
    <w:lvl w:ilvl="4" w:tplc="80E41CDA">
      <w:numFmt w:val="bullet"/>
      <w:lvlText w:val="•"/>
      <w:lvlJc w:val="left"/>
      <w:pPr>
        <w:ind w:left="2832" w:hanging="361"/>
      </w:pPr>
      <w:rPr>
        <w:rFonts w:hint="default"/>
        <w:lang w:val="fr-FR" w:eastAsia="en-US" w:bidi="ar-SA"/>
      </w:rPr>
    </w:lvl>
    <w:lvl w:ilvl="5" w:tplc="506A6958">
      <w:numFmt w:val="bullet"/>
      <w:lvlText w:val="•"/>
      <w:lvlJc w:val="left"/>
      <w:pPr>
        <w:ind w:left="3421" w:hanging="361"/>
      </w:pPr>
      <w:rPr>
        <w:rFonts w:hint="default"/>
        <w:lang w:val="fr-FR" w:eastAsia="en-US" w:bidi="ar-SA"/>
      </w:rPr>
    </w:lvl>
    <w:lvl w:ilvl="6" w:tplc="F4FE5E0C">
      <w:numFmt w:val="bullet"/>
      <w:lvlText w:val="•"/>
      <w:lvlJc w:val="left"/>
      <w:pPr>
        <w:ind w:left="4009" w:hanging="361"/>
      </w:pPr>
      <w:rPr>
        <w:rFonts w:hint="default"/>
        <w:lang w:val="fr-FR" w:eastAsia="en-US" w:bidi="ar-SA"/>
      </w:rPr>
    </w:lvl>
    <w:lvl w:ilvl="7" w:tplc="72963FBE">
      <w:numFmt w:val="bullet"/>
      <w:lvlText w:val="•"/>
      <w:lvlJc w:val="left"/>
      <w:pPr>
        <w:ind w:left="4597" w:hanging="361"/>
      </w:pPr>
      <w:rPr>
        <w:rFonts w:hint="default"/>
        <w:lang w:val="fr-FR" w:eastAsia="en-US" w:bidi="ar-SA"/>
      </w:rPr>
    </w:lvl>
    <w:lvl w:ilvl="8" w:tplc="E168168C">
      <w:numFmt w:val="bullet"/>
      <w:lvlText w:val="•"/>
      <w:lvlJc w:val="left"/>
      <w:pPr>
        <w:ind w:left="5185" w:hanging="361"/>
      </w:pPr>
      <w:rPr>
        <w:rFonts w:hint="default"/>
        <w:lang w:val="fr-FR" w:eastAsia="en-US" w:bidi="ar-SA"/>
      </w:rPr>
    </w:lvl>
  </w:abstractNum>
  <w:abstractNum w:abstractNumId="1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703E61"/>
    <w:multiLevelType w:val="hybridMultilevel"/>
    <w:tmpl w:val="A04AB354"/>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D6F1C12"/>
    <w:multiLevelType w:val="hybridMultilevel"/>
    <w:tmpl w:val="329A8F1A"/>
    <w:lvl w:ilvl="0" w:tplc="5A7E101C">
      <w:start w:val="6"/>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3"/>
  </w:num>
  <w:num w:numId="4">
    <w:abstractNumId w:val="3"/>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6"/>
  </w:num>
  <w:num w:numId="13">
    <w:abstractNumId w:val="1"/>
  </w:num>
  <w:num w:numId="14">
    <w:abstractNumId w:val="10"/>
  </w:num>
  <w:num w:numId="15">
    <w:abstractNumId w:val="2"/>
  </w:num>
  <w:num w:numId="16">
    <w:abstractNumId w:val="5"/>
  </w:num>
  <w:num w:numId="17">
    <w:abstractNumId w:val="19"/>
  </w:num>
  <w:num w:numId="18">
    <w:abstractNumId w:val="14"/>
  </w:num>
  <w:num w:numId="19">
    <w:abstractNumId w:val="6"/>
  </w:num>
  <w:num w:numId="20">
    <w:abstractNumId w:val="11"/>
  </w:num>
  <w:num w:numId="21">
    <w:abstractNumId w:val="9"/>
  </w:num>
  <w:num w:numId="22">
    <w:abstractNumId w:val="8"/>
  </w:num>
  <w:num w:numId="23">
    <w:abstractNumId w:val="15"/>
  </w:num>
  <w:num w:numId="24">
    <w:abstractNumId w:val="0"/>
  </w:num>
  <w:num w:numId="25">
    <w:abstractNumId w:val="18"/>
  </w:num>
  <w:num w:numId="26">
    <w:abstractNumId w:val="13"/>
  </w:num>
  <w:num w:numId="27">
    <w:abstractNumId w:val="12"/>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138BE"/>
    <w:rsid w:val="00037EF2"/>
    <w:rsid w:val="000912AB"/>
    <w:rsid w:val="000930E8"/>
    <w:rsid w:val="000A2139"/>
    <w:rsid w:val="000B0C16"/>
    <w:rsid w:val="000B76CB"/>
    <w:rsid w:val="000C19B5"/>
    <w:rsid w:val="000F0AD2"/>
    <w:rsid w:val="00121DA8"/>
    <w:rsid w:val="001319AF"/>
    <w:rsid w:val="00182151"/>
    <w:rsid w:val="001A211D"/>
    <w:rsid w:val="001A338C"/>
    <w:rsid w:val="001B6C15"/>
    <w:rsid w:val="001C29AF"/>
    <w:rsid w:val="001D1D3B"/>
    <w:rsid w:val="001E12E7"/>
    <w:rsid w:val="001E7384"/>
    <w:rsid w:val="001F298C"/>
    <w:rsid w:val="001F340A"/>
    <w:rsid w:val="00220C2D"/>
    <w:rsid w:val="00236309"/>
    <w:rsid w:val="00277B9C"/>
    <w:rsid w:val="002A2A2A"/>
    <w:rsid w:val="002B0BCB"/>
    <w:rsid w:val="002B378B"/>
    <w:rsid w:val="002D07C3"/>
    <w:rsid w:val="002D15E6"/>
    <w:rsid w:val="002E4456"/>
    <w:rsid w:val="00323CE6"/>
    <w:rsid w:val="00332FFC"/>
    <w:rsid w:val="00333F0C"/>
    <w:rsid w:val="003415E3"/>
    <w:rsid w:val="003568E1"/>
    <w:rsid w:val="00383FD6"/>
    <w:rsid w:val="00391E29"/>
    <w:rsid w:val="003E5702"/>
    <w:rsid w:val="003F1728"/>
    <w:rsid w:val="00406172"/>
    <w:rsid w:val="0042399D"/>
    <w:rsid w:val="00457208"/>
    <w:rsid w:val="00462F04"/>
    <w:rsid w:val="00485D9A"/>
    <w:rsid w:val="004A3421"/>
    <w:rsid w:val="004A6397"/>
    <w:rsid w:val="004D05ED"/>
    <w:rsid w:val="0050095C"/>
    <w:rsid w:val="0054374C"/>
    <w:rsid w:val="00552A01"/>
    <w:rsid w:val="00585B98"/>
    <w:rsid w:val="00595FC4"/>
    <w:rsid w:val="00596657"/>
    <w:rsid w:val="005E67A6"/>
    <w:rsid w:val="005F6BBF"/>
    <w:rsid w:val="00606D17"/>
    <w:rsid w:val="00606FA1"/>
    <w:rsid w:val="0061109B"/>
    <w:rsid w:val="00633A71"/>
    <w:rsid w:val="00650ACE"/>
    <w:rsid w:val="00653D1C"/>
    <w:rsid w:val="00662DE5"/>
    <w:rsid w:val="00664D4B"/>
    <w:rsid w:val="00673AFF"/>
    <w:rsid w:val="0068534B"/>
    <w:rsid w:val="006873D3"/>
    <w:rsid w:val="006B258A"/>
    <w:rsid w:val="006D0532"/>
    <w:rsid w:val="006E4368"/>
    <w:rsid w:val="00733787"/>
    <w:rsid w:val="00765534"/>
    <w:rsid w:val="00770375"/>
    <w:rsid w:val="007A62DA"/>
    <w:rsid w:val="007C31EF"/>
    <w:rsid w:val="007E39E8"/>
    <w:rsid w:val="007F07BD"/>
    <w:rsid w:val="007F3496"/>
    <w:rsid w:val="00812482"/>
    <w:rsid w:val="008631EA"/>
    <w:rsid w:val="00886A12"/>
    <w:rsid w:val="00897F09"/>
    <w:rsid w:val="008A5F23"/>
    <w:rsid w:val="008B758E"/>
    <w:rsid w:val="008C6A18"/>
    <w:rsid w:val="008C6E60"/>
    <w:rsid w:val="008C7016"/>
    <w:rsid w:val="008D5BA4"/>
    <w:rsid w:val="008E3982"/>
    <w:rsid w:val="009311D5"/>
    <w:rsid w:val="00950DB8"/>
    <w:rsid w:val="00964296"/>
    <w:rsid w:val="009A4FF8"/>
    <w:rsid w:val="009B73C9"/>
    <w:rsid w:val="009C46EF"/>
    <w:rsid w:val="009E136F"/>
    <w:rsid w:val="009F2CD6"/>
    <w:rsid w:val="009F768D"/>
    <w:rsid w:val="00A050FD"/>
    <w:rsid w:val="00A0598F"/>
    <w:rsid w:val="00A274BD"/>
    <w:rsid w:val="00A54588"/>
    <w:rsid w:val="00A55690"/>
    <w:rsid w:val="00A56080"/>
    <w:rsid w:val="00A9703E"/>
    <w:rsid w:val="00AB1BF5"/>
    <w:rsid w:val="00AB6A9F"/>
    <w:rsid w:val="00AC718F"/>
    <w:rsid w:val="00AD574E"/>
    <w:rsid w:val="00AD5FD9"/>
    <w:rsid w:val="00B07657"/>
    <w:rsid w:val="00B109A7"/>
    <w:rsid w:val="00B26AB5"/>
    <w:rsid w:val="00B47E91"/>
    <w:rsid w:val="00B63E0C"/>
    <w:rsid w:val="00BB4655"/>
    <w:rsid w:val="00BB5EE3"/>
    <w:rsid w:val="00BD008E"/>
    <w:rsid w:val="00BD3330"/>
    <w:rsid w:val="00BE4624"/>
    <w:rsid w:val="00BE6AF2"/>
    <w:rsid w:val="00BE7223"/>
    <w:rsid w:val="00BF1D48"/>
    <w:rsid w:val="00BF48EB"/>
    <w:rsid w:val="00C34A97"/>
    <w:rsid w:val="00C66870"/>
    <w:rsid w:val="00C81625"/>
    <w:rsid w:val="00C85F25"/>
    <w:rsid w:val="00CB13CA"/>
    <w:rsid w:val="00CD0552"/>
    <w:rsid w:val="00CF2B97"/>
    <w:rsid w:val="00CF6046"/>
    <w:rsid w:val="00D06025"/>
    <w:rsid w:val="00D144DB"/>
    <w:rsid w:val="00D14FFF"/>
    <w:rsid w:val="00D172AC"/>
    <w:rsid w:val="00D4787E"/>
    <w:rsid w:val="00D75F05"/>
    <w:rsid w:val="00D96B04"/>
    <w:rsid w:val="00DA49D7"/>
    <w:rsid w:val="00DA67B8"/>
    <w:rsid w:val="00DB1B06"/>
    <w:rsid w:val="00DB2EC8"/>
    <w:rsid w:val="00DB2FDB"/>
    <w:rsid w:val="00DD75C1"/>
    <w:rsid w:val="00E04AFD"/>
    <w:rsid w:val="00E30CE9"/>
    <w:rsid w:val="00E33335"/>
    <w:rsid w:val="00E37D33"/>
    <w:rsid w:val="00E57129"/>
    <w:rsid w:val="00EB5CDD"/>
    <w:rsid w:val="00EF486D"/>
    <w:rsid w:val="00EF5595"/>
    <w:rsid w:val="00F22256"/>
    <w:rsid w:val="00F30DB8"/>
    <w:rsid w:val="00F70E1D"/>
    <w:rsid w:val="00F776D9"/>
    <w:rsid w:val="00F90627"/>
    <w:rsid w:val="00F94CDD"/>
    <w:rsid w:val="00FA14A1"/>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023EB4-853A-4054-AF98-4DAE2E9E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AB5"/>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383FD6"/>
  </w:style>
  <w:style w:type="character" w:styleId="Accentuation">
    <w:name w:val="Emphasis"/>
    <w:uiPriority w:val="20"/>
    <w:qFormat/>
    <w:rsid w:val="00CF2B97"/>
    <w:rPr>
      <w:i/>
      <w:iCs/>
    </w:rPr>
  </w:style>
  <w:style w:type="character" w:customStyle="1" w:styleId="u-visually-hidden">
    <w:name w:val="u-visually-hidden"/>
    <w:rsid w:val="00650ACE"/>
  </w:style>
  <w:style w:type="character" w:customStyle="1" w:styleId="ParagraphedelisteCar">
    <w:name w:val="Paragraphe de liste Car"/>
    <w:link w:val="Paragraphedeliste"/>
    <w:rsid w:val="00650ACE"/>
  </w:style>
  <w:style w:type="paragraph" w:customStyle="1" w:styleId="TableParagraph">
    <w:name w:val="Table Paragraph"/>
    <w:basedOn w:val="Normal"/>
    <w:uiPriority w:val="1"/>
    <w:qFormat/>
    <w:rsid w:val="00664D4B"/>
    <w:pPr>
      <w:widowControl w:val="0"/>
      <w:autoSpaceDE w:val="0"/>
      <w:autoSpaceDN w:val="0"/>
      <w:spacing w:after="0" w:line="240" w:lineRule="auto"/>
    </w:pPr>
    <w:rPr>
      <w:rFonts w:ascii="Calibri" w:eastAsia="Calibri" w:hAnsi="Calibri" w:cs="Calibri"/>
    </w:rPr>
  </w:style>
  <w:style w:type="character" w:styleId="lev">
    <w:name w:val="Strong"/>
    <w:uiPriority w:val="22"/>
    <w:qFormat/>
    <w:rsid w:val="00D96B04"/>
    <w:rPr>
      <w:b/>
      <w:bCs/>
    </w:rPr>
  </w:style>
  <w:style w:type="character" w:customStyle="1" w:styleId="presentation">
    <w:name w:val="presentation"/>
    <w:rsid w:val="00D96B04"/>
  </w:style>
  <w:style w:type="character" w:customStyle="1" w:styleId="displayblock">
    <w:name w:val="displayblock"/>
    <w:rsid w:val="00D96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versalis.fr/classification/sciences-de-lavie/microbiologie/bacteriologie%20/classification-des-bacteries/especes-et-groupes-bacterie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pringer.com/gp/book/978038795043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citre.fr/auteur/254456/Michel+Federighi" TargetMode="External"/><Relationship Id="rId11" Type="http://schemas.openxmlformats.org/officeDocument/2006/relationships/image" Target="media/image1.png"/><Relationship Id="rId5" Type="http://schemas.openxmlformats.org/officeDocument/2006/relationships/hyperlink" Target="mailto:mouffok_adel@univ-setif.dz" TargetMode="External"/><Relationship Id="rId10" Type="http://schemas.openxmlformats.org/officeDocument/2006/relationships/hyperlink" Target="https://www.studypool.com/documents/8476384/les-entrobacteries-" TargetMode="External"/><Relationship Id="rId4" Type="http://schemas.openxmlformats.org/officeDocument/2006/relationships/webSettings" Target="webSettings.xml"/><Relationship Id="rId9" Type="http://schemas.openxmlformats.org/officeDocument/2006/relationships/hyperlink" Target="https://www.universalis.fr/encyclopedie/cyanobacteries-cyanophycees-algues-bleues/4-ecologie-distribu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SYLLABUS.dotm</Template>
  <TotalTime>44</TotalTime>
  <Pages>4</Pages>
  <Words>1172</Words>
  <Characters>6449</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7</cp:revision>
  <cp:lastPrinted>2023-01-23T10:57:00Z</cp:lastPrinted>
  <dcterms:created xsi:type="dcterms:W3CDTF">2026-07-14T06:38:00Z</dcterms:created>
  <dcterms:modified xsi:type="dcterms:W3CDTF">2026-07-15T10:50:00Z</dcterms:modified>
</cp:coreProperties>
</file>